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213B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375B2">
          <w:rPr>
            <w:spacing w:val="-6"/>
            <w:sz w:val="24"/>
          </w:rPr>
          <w:t>296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9375B2">
          <w:rPr>
            <w:spacing w:val="-6"/>
            <w:sz w:val="24"/>
          </w:rPr>
          <w:t>2</w:t>
        </w:r>
        <w:r w:rsidR="00620412">
          <w:rPr>
            <w:spacing w:val="-6"/>
            <w:sz w:val="24"/>
          </w:rPr>
          <w:t>9 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213B9">
        <w:fldChar w:fldCharType="begin"/>
      </w:r>
      <w:r w:rsidR="00CA1263">
        <w:instrText xml:space="preserve"> DOCVARIABLE  НаименованиеПредприятия  \* MERGEFORMAT </w:instrText>
      </w:r>
      <w:r w:rsidR="00A213B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213B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213B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213B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213B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375B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9375B2" w:rsidRPr="00DF3048" w:rsidRDefault="009375B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375B2" w:rsidRPr="00626CB5" w:rsidRDefault="009375B2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12.3., 12.5., 12.7., 12.9., 12.10., 12.11.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23.1., 23.5., 23.6., 23.24., 23.30.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24.7., 24.10., 24.14., 24.18., 24.19., 24.29., 24.30.</w:t>
            </w:r>
          </w:p>
        </w:tc>
        <w:tc>
          <w:tcPr>
            <w:tcW w:w="993" w:type="dxa"/>
            <w:shd w:val="clear" w:color="auto" w:fill="FFFFFF"/>
          </w:tcPr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«Произво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ственная фирма «</w:t>
            </w:r>
            <w:proofErr w:type="spellStart"/>
            <w:r>
              <w:rPr>
                <w:color w:val="000000"/>
                <w:sz w:val="18"/>
                <w:szCs w:val="18"/>
              </w:rPr>
              <w:t>Промх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7224021105</w:t>
            </w:r>
          </w:p>
        </w:tc>
        <w:tc>
          <w:tcPr>
            <w:tcW w:w="1134" w:type="dxa"/>
            <w:shd w:val="clear" w:color="auto" w:fill="FFFFFF"/>
          </w:tcPr>
          <w:p w:rsidR="009375B2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1027200850797</w:t>
            </w:r>
          </w:p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17.11.2000</w:t>
            </w:r>
          </w:p>
        </w:tc>
        <w:tc>
          <w:tcPr>
            <w:tcW w:w="1275" w:type="dxa"/>
            <w:shd w:val="clear" w:color="auto" w:fill="FFFFFF"/>
          </w:tcPr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0162.04-2009-7224021105-С-069 от 29.07.2014г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1027.03-2010-7224021105-С-069  дата выдачи: 27.12.2010г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ЧЛЕНСТВО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В НП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"ИСЗС-МОНТАЖ" ВОЗОБНО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ЛЕНО И ВЫДАНО НОВОЕ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О ДОПУСКЕ ВЗАМЕН РАНЕЕ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ДАННОГО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"№296 ИД от 29 июля  2014г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ПРЕКР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ЩЕНО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№16 от 13 марта 2012г В СООТВЕТС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ВИИ С СТ.55.7. П.1.2.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СРО-М-1027200850797-2010-164-01 дата выдачи: 08.04.2010г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9375B2" w:rsidRPr="00E43E85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СРО-М-1027200850797-2009-164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9375B2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625504, Тюменская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Т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менский р-н, п. Боровский, ул. Советская, д. 11</w:t>
            </w:r>
          </w:p>
          <w:p w:rsidR="009375B2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(3452) 723883.  8(919)95-10-255, +7 (3452) 725142, </w:t>
            </w:r>
          </w:p>
          <w:p w:rsidR="009375B2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mark-holod@bk.ru </w:t>
            </w:r>
          </w:p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www.promholod-tyumen.com</w:t>
            </w:r>
          </w:p>
        </w:tc>
        <w:tc>
          <w:tcPr>
            <w:tcW w:w="1417" w:type="dxa"/>
            <w:shd w:val="clear" w:color="auto" w:fill="FFFFFF"/>
          </w:tcPr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142 от 03.12.2009</w:t>
            </w:r>
          </w:p>
        </w:tc>
        <w:tc>
          <w:tcPr>
            <w:tcW w:w="1560" w:type="dxa"/>
            <w:shd w:val="clear" w:color="auto" w:fill="FFFFFF"/>
          </w:tcPr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12.3., 12.5., 12.7., 12.9., 12.10., 12.11.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23.1., 23.5., 23.6., 23.24., 23.30.</w:t>
            </w:r>
          </w:p>
          <w:p w:rsidR="009375B2" w:rsidRDefault="009375B2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375B2" w:rsidRPr="00E43E85" w:rsidRDefault="009375B2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24.7., 24.10., 24.14., 24.18., 24.19., 24.29., 24.30.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A213B9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63D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0412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1951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87A4D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375B2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3EEC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13B9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28F0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ECD-14A8-4D41-9450-3C30AD1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2014-07-08T08:10:00Z</cp:lastPrinted>
  <dcterms:created xsi:type="dcterms:W3CDTF">2014-07-28T12:03:00Z</dcterms:created>
  <dcterms:modified xsi:type="dcterms:W3CDTF">2014-07-28T12:03:00Z</dcterms:modified>
</cp:coreProperties>
</file>