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ED5325">
        <w:t>34</w:t>
      </w:r>
      <w:r w:rsidR="00F22FE2">
        <w:t>9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F22FE2">
        <w:rPr>
          <w:spacing w:val="-6"/>
          <w:sz w:val="24"/>
        </w:rPr>
        <w:t>03</w:t>
      </w:r>
      <w:r w:rsidR="006B2335">
        <w:rPr>
          <w:spacing w:val="-6"/>
          <w:sz w:val="24"/>
        </w:rPr>
        <w:t xml:space="preserve"> </w:t>
      </w:r>
      <w:r w:rsidR="00F22FE2">
        <w:rPr>
          <w:spacing w:val="-6"/>
          <w:sz w:val="24"/>
        </w:rPr>
        <w:t>июня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B82322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B82322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B82322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B82322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B82322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B82322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92144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707 29.05.201</w:t>
            </w:r>
            <w:r>
              <w:rPr>
                <w:color w:val="000000"/>
                <w:sz w:val="18"/>
                <w:szCs w:val="18"/>
              </w:rPr>
              <w:lastRenderedPageBreak/>
              <w:t>4 г.</w:t>
            </w:r>
          </w:p>
          <w:p w:rsidR="00792144" w:rsidRPr="00CF0845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792144" w:rsidRPr="00CF0845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АльфаОмега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АльфаОмега</w:t>
            </w:r>
            <w:proofErr w:type="spellEnd"/>
            <w:r>
              <w:rPr>
                <w:b w:val="0"/>
                <w:color w:val="000000"/>
                <w:szCs w:val="18"/>
              </w:rPr>
              <w:t>", ОГРН 1146678004340 от 07.04.2014 г., ИНН 6678041238</w:t>
            </w:r>
          </w:p>
        </w:tc>
        <w:tc>
          <w:tcPr>
            <w:tcW w:w="2126" w:type="dxa"/>
            <w:shd w:val="clear" w:color="auto" w:fill="FFFFFF"/>
          </w:tcPr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620050, г. Екатеринбург, ул. </w:t>
            </w:r>
            <w:proofErr w:type="gramStart"/>
            <w:r>
              <w:rPr>
                <w:color w:val="000000"/>
                <w:sz w:val="18"/>
                <w:szCs w:val="18"/>
              </w:rPr>
              <w:t>Таежная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д. 7, </w:t>
            </w:r>
            <w:r>
              <w:rPr>
                <w:color w:val="000000"/>
                <w:sz w:val="18"/>
                <w:szCs w:val="18"/>
              </w:rPr>
              <w:lastRenderedPageBreak/>
              <w:t>пом.35-43</w:t>
            </w:r>
          </w:p>
          <w:p w:rsidR="00792144" w:rsidRPr="00737157" w:rsidRDefault="00792144" w:rsidP="007921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37157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37157">
              <w:rPr>
                <w:color w:val="000000"/>
                <w:sz w:val="18"/>
                <w:szCs w:val="18"/>
                <w:lang w:val="en-US"/>
              </w:rPr>
              <w:t>: 8-343-378-00-10 (20;30;40;50), 8-343-287-77-17</w:t>
            </w:r>
          </w:p>
          <w:p w:rsidR="00792144" w:rsidRPr="00737157" w:rsidRDefault="00792144" w:rsidP="007921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37157">
              <w:rPr>
                <w:color w:val="000000"/>
                <w:sz w:val="18"/>
                <w:szCs w:val="18"/>
                <w:lang w:val="en-US"/>
              </w:rPr>
              <w:t>e-mail: info@alfao.ru</w:t>
            </w:r>
          </w:p>
          <w:p w:rsidR="00792144" w:rsidRPr="00737157" w:rsidRDefault="00792144" w:rsidP="007921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792144" w:rsidRPr="00CF0845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Репак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Владимир </w:t>
            </w:r>
            <w:proofErr w:type="spellStart"/>
            <w:r>
              <w:rPr>
                <w:color w:val="000000"/>
                <w:sz w:val="18"/>
                <w:szCs w:val="18"/>
              </w:rPr>
              <w:t>Любомирович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Устранение нарушения, 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соответствует,  акт № 117/1-Р2кв от 10.04.2015 г.,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117-Р2кв от 01.04.2015 г.</w:t>
            </w:r>
          </w:p>
          <w:p w:rsidR="00792144" w:rsidRPr="00CF0845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15.05.2015 г.,</w:t>
            </w:r>
          </w:p>
        </w:tc>
        <w:tc>
          <w:tcPr>
            <w:tcW w:w="1845" w:type="dxa"/>
            <w:shd w:val="clear" w:color="auto" w:fill="FFFFFF"/>
          </w:tcPr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ОАО "Страховое Общество ЖАСО",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Лицензия ФССН РФ: № С №026377Москва,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Доброслободская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д.19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8-800-200-99-93, 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5/066/15-18.12/ДКС3.3, период действия с 29.05.2015 г. по 28.05.2016 г.,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127 500 000,00 руб.,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066/15-18.12/ДКС3.3 от 14.05.2015 г.,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2144" w:rsidRPr="00CF0845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0707.03-2014-6678041238-</w:t>
            </w:r>
            <w:r>
              <w:rPr>
                <w:b w:val="0"/>
                <w:color w:val="000000"/>
                <w:szCs w:val="18"/>
              </w:rPr>
              <w:lastRenderedPageBreak/>
              <w:t>С-069 от 03.06.2015 г.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349 ИД от 03.06.2015 г.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2.1., 2.2., 2.3., 2.4.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10.1., 10.5.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11.2.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12.3., 12.5., 12.6., 12.10., 12.11., 12.12.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13.1., 13.3.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16. Устройство наружных </w:t>
            </w:r>
            <w:r>
              <w:rPr>
                <w:b w:val="0"/>
                <w:color w:val="000000"/>
                <w:szCs w:val="18"/>
              </w:rPr>
              <w:lastRenderedPageBreak/>
              <w:t>сетей водопровода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24.6., 24.9., 24.10., 24.12., 24.14., 24.18., 24.19., 24.25., 24.26., 24.29., 24.30.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33.1.33.1.1., 33.1.5., 33.1.6., 33.1.7., 33.1.8., 33.1.9., 33.1.10., 33.1.13., 33.1.14., 33.2.33.2.1., 33.2.7., 33.3., 33.4., 33.5., 33.6., 33.7., 33.8.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2.1., 2.2., 2.3., 2.4.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10.1., 10.5.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11.2.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12. Защита строительных </w:t>
            </w:r>
            <w:r>
              <w:rPr>
                <w:b w:val="0"/>
                <w:color w:val="000000"/>
                <w:szCs w:val="18"/>
              </w:rPr>
              <w:lastRenderedPageBreak/>
              <w:t>конструкций, трубопроводов и оборудования (кроме магистральных и промысловых трубопроводов)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12.3., 12.5., 12.6., 12.10., 12.11., 12.12.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13.1., 13.3.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24.6., 24.9., 24.10., 24.12., 24.14., 24.18., 24.19., 24.25., 24.26., 24.29., 24.30.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33.1.33.1.1., 33.1.2., 33.1.3., 33.1.4., 33.1.5., 33.1.6., </w:t>
            </w:r>
            <w:r>
              <w:rPr>
                <w:b w:val="0"/>
                <w:color w:val="000000"/>
                <w:szCs w:val="18"/>
              </w:rPr>
              <w:lastRenderedPageBreak/>
              <w:t>33.1.7., 33.1.8., 33.1.9., 33.1.10., 33.1.11., 33.1.13., 33.1.14., 33.2.1., 33.2.2., 33.2.3., 33.2.7., 33.3., 33.4., 33.5., 33.6., 33.7., 33.8.</w:t>
            </w:r>
          </w:p>
          <w:p w:rsidR="00792144" w:rsidRPr="00CF0845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0707.02-2014-6678041238-С-069 дата выдачи: 09.12.2014 г.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92144" w:rsidRPr="00CF0845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0707.01-2014-6678041238-С-069 дата выдачи: 29.05.2014 г.</w:t>
            </w:r>
          </w:p>
        </w:tc>
      </w:tr>
      <w:tr w:rsidR="00792144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272 21.01.2010 г.</w:t>
            </w:r>
          </w:p>
          <w:p w:rsidR="00792144" w:rsidRPr="00CF0845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792144" w:rsidRPr="00CF0845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«НАСТ», ООО «НАСТ», ОГРН 1035002606870 от 27.02.2003 г., ИНН 5013045865</w:t>
            </w:r>
          </w:p>
        </w:tc>
        <w:tc>
          <w:tcPr>
            <w:tcW w:w="2126" w:type="dxa"/>
            <w:shd w:val="clear" w:color="auto" w:fill="FFFFFF"/>
          </w:tcPr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140180, Московская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г. Жуковский, ул. Магистральная, д. 1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8-495-580-68-76, 8-495-580-68-74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nast.71@mail.ru</w:t>
            </w:r>
          </w:p>
          <w:p w:rsidR="00792144" w:rsidRPr="00CF0845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792144" w:rsidRPr="00CF0845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Абакумов Иван Александрович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30-Р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10.04.2014 г.,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34-Р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01.03.2013 г.,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34-Р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11.03.2012 г.,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92144" w:rsidRPr="00CF0845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34-Р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17.03.2011 г.</w:t>
            </w:r>
          </w:p>
        </w:tc>
        <w:tc>
          <w:tcPr>
            <w:tcW w:w="1845" w:type="dxa"/>
            <w:shd w:val="clear" w:color="auto" w:fill="FFFFFF"/>
          </w:tcPr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№100426-257, период действия с 28.12.2014 г. по 27.12.2015 г.,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СРО №100426 от 01.03.2014 г.,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8 от 17.11.2014 г.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2144" w:rsidRPr="00CF0845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0272.04-2010-5013045865-С-069 от 03.06.2015 г.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349 ИД от 03.06.2015 г.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2.1., 2.2., 2.3.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3.1., 3.2., 3.3., 3.5., 3.6., 3.7.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5.3., 5.4., 5.9.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9.1., 9.2., 9.3.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10.1., 10.3., 10.4., 10.5.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12. Защита строительных конструкций, трубопроводов и оборудования (кроме магистральных и промысловых </w:t>
            </w:r>
            <w:r>
              <w:rPr>
                <w:b w:val="0"/>
                <w:color w:val="000000"/>
                <w:szCs w:val="18"/>
              </w:rPr>
              <w:lastRenderedPageBreak/>
              <w:t>трубопроводов)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12.3., 12.4., 12.5., 12.6., 12.7., 12.8., 12.9., 12.10., 12.11., 12.12.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17.2., 17.3., 17.4., 17.7.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20.1., 20.2., 20.3., 20.10., 20.11., 20.12.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24.7., 24.10., 24.13., 24.14., 24.29., 24.30.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25.2., 25.4., 25.6., 25.7., 25.8.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12.3., 12.5., 12.6., 12.7., 12.8., 12.9., 12.10., 12.11., </w:t>
            </w:r>
            <w:r>
              <w:rPr>
                <w:b w:val="0"/>
                <w:color w:val="000000"/>
                <w:szCs w:val="18"/>
              </w:rPr>
              <w:lastRenderedPageBreak/>
              <w:t>12.12.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14.2.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 Устройство объектов нефтяной и газовой промышленности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22.8.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</w:t>
            </w:r>
          </w:p>
          <w:p w:rsidR="00792144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792144" w:rsidRPr="00CF0845" w:rsidRDefault="00792144" w:rsidP="0079214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24.14.</w:t>
            </w:r>
          </w:p>
        </w:tc>
        <w:tc>
          <w:tcPr>
            <w:tcW w:w="2693" w:type="dxa"/>
            <w:shd w:val="clear" w:color="auto" w:fill="FFFFFF"/>
          </w:tcPr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0272.03-2010-5013045865-С-069 дата выдачи: 06.12.2012 г.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1035.02-2010-5013045865-С-069  дата выдачи: 27.12.2010 г.</w:t>
            </w:r>
          </w:p>
          <w:p w:rsidR="00792144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92144" w:rsidRPr="00CF0845" w:rsidRDefault="00792144" w:rsidP="00792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СРО-М-1035002606870-2010-274 дата выдачи: 21.01.2010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2C" w:rsidRDefault="0095162C" w:rsidP="0068532F">
      <w:r>
        <w:separator/>
      </w:r>
    </w:p>
  </w:endnote>
  <w:endnote w:type="continuationSeparator" w:id="0">
    <w:p w:rsidR="0095162C" w:rsidRDefault="0095162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2C" w:rsidRDefault="0095162C" w:rsidP="0068532F">
      <w:r>
        <w:separator/>
      </w:r>
    </w:p>
  </w:footnote>
  <w:footnote w:type="continuationSeparator" w:id="0">
    <w:p w:rsidR="0095162C" w:rsidRDefault="0095162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B82322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16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62C" w:rsidRDefault="0095162C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9516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2144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0EEF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2322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2FE2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310F-A011-4009-BA6E-093AD604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1221</Words>
  <Characters>8601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Радько</cp:lastModifiedBy>
  <cp:revision>3</cp:revision>
  <cp:lastPrinted>2015-04-21T13:24:00Z</cp:lastPrinted>
  <dcterms:created xsi:type="dcterms:W3CDTF">2015-06-01T10:04:00Z</dcterms:created>
  <dcterms:modified xsi:type="dcterms:W3CDTF">2015-06-08T09:54:00Z</dcterms:modified>
</cp:coreProperties>
</file>