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77" w:rsidRPr="00645667" w:rsidRDefault="00E94677" w:rsidP="00E94677">
      <w:pPr>
        <w:ind w:left="5664" w:firstLine="708"/>
        <w:outlineLvl w:val="0"/>
        <w:rPr>
          <w:rFonts w:ascii="Times New Roman" w:hAnsi="Times New Roman"/>
          <w:sz w:val="24"/>
          <w:szCs w:val="24"/>
        </w:rPr>
      </w:pPr>
      <w:r w:rsidRPr="00645667">
        <w:rPr>
          <w:rFonts w:ascii="Times New Roman" w:hAnsi="Times New Roman"/>
          <w:sz w:val="24"/>
          <w:szCs w:val="24"/>
        </w:rPr>
        <w:t>УТВЕРЖДЕНО</w:t>
      </w:r>
    </w:p>
    <w:p w:rsidR="00E94677" w:rsidRPr="00645667" w:rsidRDefault="00E94677" w:rsidP="00E94677">
      <w:pPr>
        <w:ind w:left="5664"/>
        <w:outlineLvl w:val="0"/>
        <w:rPr>
          <w:rFonts w:ascii="Times New Roman" w:hAnsi="Times New Roman"/>
          <w:sz w:val="24"/>
          <w:szCs w:val="24"/>
        </w:rPr>
      </w:pPr>
      <w:r w:rsidRPr="00645667">
        <w:rPr>
          <w:rFonts w:ascii="Times New Roman" w:hAnsi="Times New Roman"/>
          <w:sz w:val="24"/>
          <w:szCs w:val="24"/>
        </w:rPr>
        <w:t>Решением Общего собрания членов</w:t>
      </w:r>
    </w:p>
    <w:p w:rsidR="00E94677" w:rsidRPr="00645667" w:rsidRDefault="00E94677" w:rsidP="00E94677">
      <w:pPr>
        <w:ind w:left="5664"/>
        <w:outlineLvl w:val="0"/>
        <w:rPr>
          <w:rFonts w:ascii="Times New Roman" w:hAnsi="Times New Roman"/>
          <w:sz w:val="24"/>
          <w:szCs w:val="24"/>
        </w:rPr>
      </w:pPr>
      <w:r w:rsidRPr="00645667">
        <w:rPr>
          <w:rFonts w:ascii="Times New Roman" w:hAnsi="Times New Roman"/>
          <w:sz w:val="24"/>
          <w:szCs w:val="24"/>
        </w:rPr>
        <w:t>Союза «</w:t>
      </w:r>
      <w:proofErr w:type="spellStart"/>
      <w:r w:rsidRPr="00645667">
        <w:rPr>
          <w:rFonts w:ascii="Times New Roman" w:hAnsi="Times New Roman"/>
          <w:sz w:val="24"/>
          <w:szCs w:val="24"/>
        </w:rPr>
        <w:t>ИСЗС-Монтаж</w:t>
      </w:r>
      <w:proofErr w:type="spellEnd"/>
      <w:r w:rsidRPr="00645667">
        <w:rPr>
          <w:rFonts w:ascii="Times New Roman" w:hAnsi="Times New Roman"/>
          <w:sz w:val="24"/>
          <w:szCs w:val="24"/>
        </w:rPr>
        <w:t>»</w:t>
      </w:r>
    </w:p>
    <w:p w:rsidR="00E94677" w:rsidRPr="00645667" w:rsidRDefault="00E94677" w:rsidP="00E94677">
      <w:pPr>
        <w:ind w:left="566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 марта 2017 г., протокол № 26</w:t>
      </w:r>
    </w:p>
    <w:p w:rsidR="00042F6B" w:rsidRPr="00543DAC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Pr="00543DAC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Pr="0079703F" w:rsidRDefault="00042F6B" w:rsidP="00042F6B">
      <w:pPr>
        <w:pStyle w:val="a3"/>
        <w:spacing w:before="0" w:beforeAutospacing="0" w:after="0" w:afterAutospacing="0"/>
        <w:ind w:right="-150"/>
        <w:jc w:val="center"/>
        <w:rPr>
          <w:b/>
          <w:bCs/>
          <w:color w:val="000000"/>
          <w:sz w:val="44"/>
          <w:szCs w:val="44"/>
        </w:rPr>
      </w:pPr>
      <w:r w:rsidRPr="0079703F">
        <w:rPr>
          <w:b/>
          <w:bCs/>
          <w:color w:val="000000"/>
          <w:sz w:val="44"/>
          <w:szCs w:val="44"/>
        </w:rPr>
        <w:t>ПОЛОЖЕНИЕ</w:t>
      </w:r>
    </w:p>
    <w:p w:rsidR="00042F6B" w:rsidRPr="0079703F" w:rsidRDefault="00042F6B" w:rsidP="00042F6B">
      <w:pPr>
        <w:pStyle w:val="a3"/>
        <w:spacing w:before="0" w:beforeAutospacing="0" w:after="0" w:afterAutospacing="0"/>
        <w:ind w:right="-150"/>
        <w:jc w:val="center"/>
        <w:rPr>
          <w:color w:val="000000"/>
          <w:sz w:val="36"/>
          <w:szCs w:val="36"/>
        </w:rPr>
      </w:pPr>
      <w:r w:rsidRPr="0079703F">
        <w:rPr>
          <w:b/>
          <w:bCs/>
          <w:color w:val="000000"/>
          <w:sz w:val="36"/>
          <w:szCs w:val="36"/>
        </w:rPr>
        <w:t>о раскрытии информации</w:t>
      </w: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Default="00042F6B" w:rsidP="00042F6B">
      <w:pPr>
        <w:pStyle w:val="a3"/>
        <w:spacing w:before="0" w:beforeAutospacing="0" w:after="0" w:afterAutospacing="0"/>
        <w:ind w:right="-150"/>
        <w:jc w:val="both"/>
        <w:rPr>
          <w:rFonts w:ascii="Arial" w:hAnsi="Arial" w:cs="Arial"/>
          <w:color w:val="000000"/>
        </w:rPr>
      </w:pPr>
    </w:p>
    <w:p w:rsidR="00042F6B" w:rsidRPr="00B00EFD" w:rsidRDefault="00042F6B" w:rsidP="00042F6B">
      <w:pPr>
        <w:pStyle w:val="a3"/>
        <w:spacing w:before="0" w:beforeAutospacing="0" w:after="0" w:afterAutospacing="0"/>
        <w:ind w:right="-150"/>
        <w:jc w:val="both"/>
        <w:rPr>
          <w:color w:val="000000"/>
          <w:sz w:val="28"/>
          <w:szCs w:val="28"/>
        </w:rPr>
      </w:pPr>
    </w:p>
    <w:p w:rsidR="00042F6B" w:rsidRPr="00B00EFD" w:rsidRDefault="00042F6B" w:rsidP="00042F6B">
      <w:pPr>
        <w:pStyle w:val="a3"/>
        <w:spacing w:before="0" w:beforeAutospacing="0" w:after="0" w:afterAutospacing="0"/>
        <w:ind w:right="-150"/>
        <w:jc w:val="center"/>
        <w:rPr>
          <w:color w:val="000000"/>
          <w:sz w:val="28"/>
          <w:szCs w:val="28"/>
        </w:rPr>
      </w:pPr>
      <w:r w:rsidRPr="00B00EFD">
        <w:rPr>
          <w:sz w:val="28"/>
          <w:szCs w:val="28"/>
        </w:rPr>
        <w:t>Москва, 2017</w:t>
      </w:r>
    </w:p>
    <w:p w:rsidR="00042F6B" w:rsidRDefault="00042F6B" w:rsidP="00042F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</w:p>
    <w:p w:rsidR="00E94677" w:rsidRDefault="00E94677" w:rsidP="00E9467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sz w:val="28"/>
          <w:szCs w:val="28"/>
        </w:rPr>
      </w:pPr>
    </w:p>
    <w:p w:rsidR="0079703F" w:rsidRDefault="0079703F" w:rsidP="00E9467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sz w:val="28"/>
          <w:szCs w:val="28"/>
        </w:rPr>
      </w:pPr>
    </w:p>
    <w:p w:rsidR="0079703F" w:rsidRDefault="0079703F" w:rsidP="00E9467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sz w:val="28"/>
          <w:szCs w:val="28"/>
        </w:rPr>
      </w:pPr>
    </w:p>
    <w:p w:rsidR="0079703F" w:rsidRDefault="0079703F" w:rsidP="00E9467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sz w:val="28"/>
          <w:szCs w:val="28"/>
        </w:rPr>
      </w:pPr>
    </w:p>
    <w:p w:rsidR="0079703F" w:rsidRDefault="0079703F" w:rsidP="00E9467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sz w:val="28"/>
          <w:szCs w:val="28"/>
        </w:rPr>
      </w:pPr>
    </w:p>
    <w:p w:rsidR="0079703F" w:rsidRDefault="0079703F" w:rsidP="00E9467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sz w:val="28"/>
          <w:szCs w:val="28"/>
        </w:rPr>
      </w:pPr>
    </w:p>
    <w:p w:rsidR="0079703F" w:rsidRDefault="0079703F" w:rsidP="00E94677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rStyle w:val="a4"/>
          <w:sz w:val="28"/>
          <w:szCs w:val="28"/>
        </w:rPr>
      </w:pPr>
    </w:p>
    <w:p w:rsidR="00042F6B" w:rsidRPr="00042F6B" w:rsidRDefault="00042F6B" w:rsidP="0079703F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lastRenderedPageBreak/>
        <w:t>Общие положения.</w:t>
      </w:r>
    </w:p>
    <w:p w:rsidR="00B00EFD" w:rsidRDefault="00B00EFD" w:rsidP="00B00EF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EFD" w:rsidRPr="00B00EFD" w:rsidRDefault="00B00EFD" w:rsidP="00B00EF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EFD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EF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Градостроительным кодексом Российской Федерации (ГСК РФ), Федеральным законом от 01.12.2007 г. №315-ФЗ «О саморегулируемых организациях», методическими рекомендациями </w:t>
      </w:r>
      <w:r w:rsidRPr="00E94677">
        <w:rPr>
          <w:rFonts w:ascii="Times New Roman" w:hAnsi="Times New Roman" w:cs="Times New Roman"/>
          <w:sz w:val="28"/>
          <w:szCs w:val="28"/>
        </w:rPr>
        <w:t>Национал</w:t>
      </w:r>
      <w:r w:rsidR="00E94677" w:rsidRPr="00E94677">
        <w:rPr>
          <w:rFonts w:ascii="Times New Roman" w:hAnsi="Times New Roman" w:cs="Times New Roman"/>
          <w:sz w:val="28"/>
          <w:szCs w:val="28"/>
        </w:rPr>
        <w:t xml:space="preserve">ьного объединения </w:t>
      </w:r>
      <w:r w:rsidR="00E94677">
        <w:rPr>
          <w:rFonts w:ascii="Times New Roman" w:hAnsi="Times New Roman" w:cs="Times New Roman"/>
          <w:sz w:val="28"/>
          <w:szCs w:val="28"/>
        </w:rPr>
        <w:t>строителей</w:t>
      </w:r>
      <w:r w:rsidRPr="00B00EFD">
        <w:rPr>
          <w:rFonts w:ascii="Times New Roman" w:hAnsi="Times New Roman" w:cs="Times New Roman"/>
          <w:sz w:val="28"/>
          <w:szCs w:val="28"/>
        </w:rPr>
        <w:t>, а также требованиями устава и вн</w:t>
      </w:r>
      <w:r w:rsidR="00E94677">
        <w:rPr>
          <w:rFonts w:ascii="Times New Roman" w:hAnsi="Times New Roman" w:cs="Times New Roman"/>
          <w:sz w:val="28"/>
          <w:szCs w:val="28"/>
        </w:rPr>
        <w:t>утренних нормативных документов</w:t>
      </w:r>
      <w:r w:rsidRPr="00B00EF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СРО</w:t>
      </w:r>
      <w:r w:rsidRPr="00B00EFD">
        <w:rPr>
          <w:rFonts w:ascii="Times New Roman" w:hAnsi="Times New Roman" w:cs="Times New Roman"/>
          <w:sz w:val="28"/>
          <w:szCs w:val="28"/>
        </w:rPr>
        <w:t>)</w:t>
      </w:r>
      <w:r w:rsidRPr="00B00E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1.2.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Положение разработано в целях установления порядка обеспечения информационной открытости деятельности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и деятельности ее членов.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1.3.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для обеспечения доступа к информации в соответствии с требованиями законодательства Российской Федерации обязан</w:t>
      </w:r>
      <w:r w:rsidR="00B00EFD">
        <w:rPr>
          <w:sz w:val="28"/>
          <w:szCs w:val="28"/>
        </w:rPr>
        <w:t>а</w:t>
      </w:r>
      <w:r w:rsidRPr="00042F6B">
        <w:rPr>
          <w:sz w:val="28"/>
          <w:szCs w:val="28"/>
        </w:rPr>
        <w:t xml:space="preserve"> создать и вести в информационно-телекоммуникационной сети «Интернет» сайт, в электронный адрес которого включено доменное имя, права на которое принадлежат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(далее - официальный сайт).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1.4.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Требования к обеспечению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доступа к документам и информации, подлежащим обязательному размещению на официальном сайте, а также требования к технологическим, программным, лингвистическим средствам обеспечения пользования сайтом устанавливаются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1.5.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B00EFD" w:rsidRDefault="00B00EFD" w:rsidP="0079703F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sz w:val="28"/>
          <w:szCs w:val="28"/>
        </w:rPr>
      </w:pPr>
    </w:p>
    <w:p w:rsidR="00B00EFD" w:rsidRDefault="00042F6B" w:rsidP="007970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Требования к размещаемой информации.</w:t>
      </w:r>
    </w:p>
    <w:p w:rsidR="00B00EFD" w:rsidRDefault="00B00EFD" w:rsidP="0079703F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a4"/>
          <w:sz w:val="28"/>
          <w:szCs w:val="28"/>
        </w:rPr>
      </w:pP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2.1.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Документы и информация, подлежащие обязательному размещению на официальном сайте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>, должны быть круглосуточно доступны пользователям для получения, ознакомления или иного их использования без взимания платы и иных ограничений.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2.2.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>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платы.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2.3.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>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lastRenderedPageBreak/>
        <w:t>2.4.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>Информация, подлежащая обязательному размещению на официальном сайте,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официальном сайте в формате,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обеспечения.</w:t>
      </w:r>
    </w:p>
    <w:p w:rsidR="00B00EFD" w:rsidRDefault="00B00EFD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</w:p>
    <w:p w:rsidR="00B00EFD" w:rsidRDefault="00042F6B" w:rsidP="007970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Информация, подлежащая обязательному размещению на официальном сайте.</w:t>
      </w:r>
    </w:p>
    <w:p w:rsidR="00B00EFD" w:rsidRDefault="00B00EFD" w:rsidP="00B00EFD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a4"/>
          <w:sz w:val="28"/>
          <w:szCs w:val="28"/>
        </w:rPr>
      </w:pPr>
    </w:p>
    <w:p w:rsidR="00B00EFD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3.1.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размещает на официальном сайте</w:t>
      </w:r>
      <w:r w:rsidR="00B00EFD">
        <w:rPr>
          <w:sz w:val="28"/>
          <w:szCs w:val="28"/>
        </w:rPr>
        <w:t xml:space="preserve"> информацию, предусмотренную действующим законодательством Российской Федерации к обязательному размещению.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3.2.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Документы и информация, предусмотренные статьей п. 3.2. настоящего Положения, размещаются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на официальном сайте в порядке и в сроки, в соответствии с требованиями действующего законодательства РФ.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3.3.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Ответственным за своевременное и достоверное размещение документов и информации на официальном сайте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является единоличный исполнительный орган </w:t>
      </w:r>
      <w:r w:rsidR="00B00EFD">
        <w:rPr>
          <w:sz w:val="28"/>
          <w:szCs w:val="28"/>
        </w:rPr>
        <w:t>СРО</w:t>
      </w:r>
      <w:r w:rsidR="00BF36F7">
        <w:rPr>
          <w:sz w:val="28"/>
          <w:szCs w:val="28"/>
        </w:rPr>
        <w:t xml:space="preserve"> – </w:t>
      </w:r>
      <w:r w:rsidR="00BF36F7" w:rsidRPr="00E94677">
        <w:rPr>
          <w:sz w:val="28"/>
          <w:szCs w:val="28"/>
        </w:rPr>
        <w:t>Генеральный директор</w:t>
      </w:r>
      <w:r w:rsidRPr="00042F6B">
        <w:rPr>
          <w:sz w:val="28"/>
          <w:szCs w:val="28"/>
        </w:rPr>
        <w:t xml:space="preserve"> и (или) иное уполномоченное лицо.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3.4.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наряду с раскрытием информации, указанной в п. 3.2. вправе раскрывать иную информацию о своей деятельности и деятельности своих членов по решению Общего собрания членов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, постоянно действующего коллегиального органа управления </w:t>
      </w:r>
      <w:r w:rsidR="00B00EFD">
        <w:rPr>
          <w:sz w:val="28"/>
          <w:szCs w:val="28"/>
        </w:rPr>
        <w:t>СРО</w:t>
      </w:r>
      <w:r w:rsidR="00BF36F7">
        <w:rPr>
          <w:sz w:val="28"/>
          <w:szCs w:val="28"/>
        </w:rPr>
        <w:t xml:space="preserve"> - Совета</w:t>
      </w:r>
      <w:r w:rsidRPr="00042F6B">
        <w:rPr>
          <w:sz w:val="28"/>
          <w:szCs w:val="28"/>
        </w:rPr>
        <w:t xml:space="preserve"> или единоличного исполнительного органа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, если такое раскрытие не влечет за собой нарушение установленных членами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, интересов его членов и определяется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в качестве обоснованной меры повышения качества саморегулирования и информационной открытости деятельности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и его членов.</w:t>
      </w:r>
    </w:p>
    <w:p w:rsidR="00BF36F7" w:rsidRDefault="00BF36F7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</w:p>
    <w:p w:rsidR="00BF36F7" w:rsidRDefault="00042F6B" w:rsidP="0079703F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4. Меры безопасности по защите информации и ответственность.</w:t>
      </w:r>
      <w:r w:rsidRPr="00042F6B">
        <w:rPr>
          <w:sz w:val="28"/>
          <w:szCs w:val="28"/>
        </w:rPr>
        <w:br/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4.1.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Получение, использование, обработка, хранение и защита информации, неправомерное использование которой может причинить моральный вред и (или) имущественный ущерб членам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или создать предпосылки для причинения вреда и (или) ущерба, могут осуществляться только гарантированно надежными способами и средствами, имеющими соответствующие сертификаты и рекомендуемыми специализированными органами по защите информации.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lastRenderedPageBreak/>
        <w:t>4.2.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В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ведется список лиц, допущенных к информации, а также ведется учет информации (ее движения) и доступа к данной информации этих лиц. Для обеспечения защиты информации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обязано соблюдать следующие меры: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- ограничить и регламентировать состав работников, функциональные обязанности которых требуют конфиденциальных знаний;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 xml:space="preserve">- избирательно и обоснованно распределить доступ к документам и информации между работниками и представителями иных органов управления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>;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- контролировать знание работниками требований нормативно – методических документов по защите информации и сохранению тайны;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- организовать порядок получения, использования, обработки, хранения и уничтожения информации;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- своевременно выявлять нарушения требований разрешительной системы доступа к конфиденциальной информации.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sz w:val="28"/>
          <w:szCs w:val="28"/>
        </w:rPr>
        <w:t>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4.3.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несет перед своими членами ответственность за действия его должностных лиц и иных работников, связанные с неправомерным использованием информации, указанной в разделе 3 настоящего Положения.</w:t>
      </w: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4.4.</w:t>
      </w:r>
      <w:r w:rsidRPr="00042F6B">
        <w:rPr>
          <w:rStyle w:val="apple-converted-space"/>
          <w:sz w:val="28"/>
          <w:szCs w:val="28"/>
        </w:rPr>
        <w:t> 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несет ответственность за неисполнение и (или) ненадлежащее исполнение обязанностей по раскрытию и защите информации в соответствии с законодательством Российской Федерации.</w:t>
      </w:r>
    </w:p>
    <w:p w:rsidR="00BF36F7" w:rsidRDefault="00BF36F7" w:rsidP="0079703F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Style w:val="a4"/>
          <w:sz w:val="28"/>
          <w:szCs w:val="28"/>
        </w:rPr>
      </w:pPr>
    </w:p>
    <w:p w:rsidR="00BF36F7" w:rsidRDefault="00042F6B" w:rsidP="0079703F">
      <w:pPr>
        <w:pStyle w:val="a3"/>
        <w:shd w:val="clear" w:color="auto" w:fill="FFFFFF"/>
        <w:spacing w:before="0" w:beforeAutospacing="0" w:after="0" w:afterAutospacing="0"/>
        <w:ind w:left="360"/>
        <w:jc w:val="center"/>
        <w:textAlignment w:val="baseline"/>
        <w:rPr>
          <w:rStyle w:val="a4"/>
          <w:sz w:val="28"/>
          <w:szCs w:val="28"/>
        </w:rPr>
      </w:pPr>
      <w:r w:rsidRPr="00042F6B">
        <w:rPr>
          <w:rStyle w:val="a4"/>
          <w:sz w:val="28"/>
          <w:szCs w:val="28"/>
        </w:rPr>
        <w:t>5. Заключительные положения.</w:t>
      </w:r>
    </w:p>
    <w:p w:rsidR="00BF36F7" w:rsidRDefault="00BF36F7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sz w:val="28"/>
          <w:szCs w:val="28"/>
        </w:rPr>
      </w:pPr>
    </w:p>
    <w:p w:rsidR="00BF36F7" w:rsidRDefault="00042F6B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042F6B">
        <w:rPr>
          <w:rStyle w:val="a4"/>
          <w:sz w:val="28"/>
          <w:szCs w:val="28"/>
        </w:rPr>
        <w:t>5.1.</w:t>
      </w:r>
      <w:r w:rsidRPr="00042F6B">
        <w:rPr>
          <w:rStyle w:val="apple-converted-space"/>
          <w:sz w:val="28"/>
          <w:szCs w:val="28"/>
        </w:rPr>
        <w:t> </w:t>
      </w:r>
      <w:r w:rsidRPr="00042F6B">
        <w:rPr>
          <w:sz w:val="28"/>
          <w:szCs w:val="28"/>
        </w:rPr>
        <w:t xml:space="preserve">В решении вопросов, не нашедших свое отражение в настоящем Положении, члены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>, е</w:t>
      </w:r>
      <w:r w:rsidR="00BF36F7">
        <w:rPr>
          <w:sz w:val="28"/>
          <w:szCs w:val="28"/>
        </w:rPr>
        <w:t>ё</w:t>
      </w:r>
      <w:r w:rsidRPr="00042F6B">
        <w:rPr>
          <w:sz w:val="28"/>
          <w:szCs w:val="28"/>
        </w:rPr>
        <w:t xml:space="preserve"> органы управления, должностные лица и работники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руководствуются Уставом </w:t>
      </w:r>
      <w:r w:rsidR="00B00EFD">
        <w:rPr>
          <w:sz w:val="28"/>
          <w:szCs w:val="28"/>
        </w:rPr>
        <w:t>СРО</w:t>
      </w:r>
      <w:r w:rsidRPr="00042F6B">
        <w:rPr>
          <w:sz w:val="28"/>
          <w:szCs w:val="28"/>
        </w:rPr>
        <w:t xml:space="preserve"> и действующим законодательством.</w:t>
      </w:r>
    </w:p>
    <w:p w:rsidR="00BF36F7" w:rsidRDefault="00BF36F7" w:rsidP="00B00EFD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BF36F7">
        <w:rPr>
          <w:rStyle w:val="a4"/>
          <w:sz w:val="28"/>
          <w:szCs w:val="28"/>
        </w:rPr>
        <w:t>5.</w:t>
      </w:r>
      <w:r w:rsidRPr="00BF36F7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00EFD">
        <w:rPr>
          <w:sz w:val="28"/>
          <w:szCs w:val="28"/>
        </w:rPr>
        <w:t xml:space="preserve">Настоящее Положение утверждается Советом </w:t>
      </w:r>
      <w:r>
        <w:rPr>
          <w:sz w:val="28"/>
          <w:szCs w:val="28"/>
        </w:rPr>
        <w:t>СРО</w:t>
      </w:r>
      <w:r w:rsidRPr="00B00EFD">
        <w:rPr>
          <w:sz w:val="28"/>
          <w:szCs w:val="28"/>
        </w:rPr>
        <w:t xml:space="preserve"> и вступает в силу </w:t>
      </w:r>
      <w:r w:rsidRPr="00B00EFD">
        <w:rPr>
          <w:sz w:val="28"/>
          <w:szCs w:val="28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Pr="00B00EFD">
        <w:rPr>
          <w:sz w:val="28"/>
          <w:szCs w:val="28"/>
          <w:shd w:val="clear" w:color="auto" w:fill="FFFFFF"/>
          <w:vertAlign w:val="superscript"/>
        </w:rPr>
        <w:t>5</w:t>
      </w:r>
      <w:r w:rsidRPr="00B00EFD">
        <w:rPr>
          <w:sz w:val="28"/>
          <w:szCs w:val="28"/>
          <w:shd w:val="clear" w:color="auto" w:fill="FFFFFF"/>
        </w:rPr>
        <w:t xml:space="preserve"> и 55</w:t>
      </w:r>
      <w:r w:rsidRPr="00B00EFD">
        <w:rPr>
          <w:sz w:val="28"/>
          <w:szCs w:val="28"/>
          <w:shd w:val="clear" w:color="auto" w:fill="FFFFFF"/>
          <w:vertAlign w:val="superscript"/>
        </w:rPr>
        <w:t>18</w:t>
      </w:r>
      <w:r w:rsidRPr="00B00EFD">
        <w:rPr>
          <w:sz w:val="28"/>
          <w:szCs w:val="28"/>
          <w:shd w:val="clear" w:color="auto" w:fill="FFFFFF"/>
        </w:rPr>
        <w:t xml:space="preserve"> Градостроительного кодекса Российской Федерации, но не ранее 1 июля 2017 года.</w:t>
      </w:r>
    </w:p>
    <w:p w:rsidR="000F4377" w:rsidRPr="00042F6B" w:rsidRDefault="000F4377" w:rsidP="00042F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4377" w:rsidRPr="00042F6B" w:rsidSect="0033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479"/>
    <w:multiLevelType w:val="hybridMultilevel"/>
    <w:tmpl w:val="0D8A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F6B"/>
    <w:rsid w:val="00042F6B"/>
    <w:rsid w:val="000F4377"/>
    <w:rsid w:val="00330C89"/>
    <w:rsid w:val="006915FE"/>
    <w:rsid w:val="0079703F"/>
    <w:rsid w:val="0098476A"/>
    <w:rsid w:val="00B00EFD"/>
    <w:rsid w:val="00BF36F7"/>
    <w:rsid w:val="00C3399A"/>
    <w:rsid w:val="00E9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F6B"/>
    <w:rPr>
      <w:b/>
      <w:bCs/>
    </w:rPr>
  </w:style>
  <w:style w:type="character" w:customStyle="1" w:styleId="apple-converted-space">
    <w:name w:val="apple-converted-space"/>
    <w:basedOn w:val="a0"/>
    <w:rsid w:val="00042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C1BE2-51AA-4C25-AF5B-74D7FB58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secretar</cp:lastModifiedBy>
  <cp:revision>5</cp:revision>
  <cp:lastPrinted>2017-02-20T14:39:00Z</cp:lastPrinted>
  <dcterms:created xsi:type="dcterms:W3CDTF">2017-02-06T13:30:00Z</dcterms:created>
  <dcterms:modified xsi:type="dcterms:W3CDTF">2017-02-20T14:41:00Z</dcterms:modified>
</cp:coreProperties>
</file>