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5E4F7B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5E4F7B">
        <w:rPr>
          <w:b/>
          <w:sz w:val="26"/>
          <w:szCs w:val="26"/>
        </w:rPr>
        <w:t xml:space="preserve">национального </w:t>
      </w:r>
      <w:r w:rsidR="00E839CE" w:rsidRPr="005E4F7B">
        <w:rPr>
          <w:b/>
          <w:sz w:val="26"/>
          <w:szCs w:val="26"/>
        </w:rPr>
        <w:t xml:space="preserve">стандарта </w:t>
      </w:r>
      <w:r w:rsidRPr="005E4F7B">
        <w:rPr>
          <w:b/>
          <w:sz w:val="26"/>
          <w:szCs w:val="26"/>
        </w:rPr>
        <w:t>ГОСТ Р</w:t>
      </w:r>
      <w:r w:rsidRPr="005E4F7B">
        <w:rPr>
          <w:b/>
          <w:i/>
          <w:sz w:val="26"/>
          <w:szCs w:val="26"/>
        </w:rPr>
        <w:t xml:space="preserve"> </w:t>
      </w:r>
    </w:p>
    <w:p w:rsidR="003229F2" w:rsidRPr="002071EA" w:rsidRDefault="00E839C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B768C4">
        <w:rPr>
          <w:sz w:val="26"/>
          <w:szCs w:val="26"/>
        </w:rPr>
        <w:t xml:space="preserve">Инженерные сети зданий и сооружений внутренние. Монтаж и пусковая наладка </w:t>
      </w:r>
      <w:r w:rsidR="00E36511">
        <w:rPr>
          <w:sz w:val="26"/>
          <w:szCs w:val="26"/>
        </w:rPr>
        <w:t>систем воздушного отопления складских зданий</w:t>
      </w:r>
      <w:r w:rsidR="00B768C4">
        <w:rPr>
          <w:sz w:val="26"/>
          <w:szCs w:val="26"/>
        </w:rPr>
        <w:t>. Правила и контроль выполнения работ</w:t>
      </w:r>
      <w:r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B768C4">
        <w:rPr>
          <w:sz w:val="26"/>
          <w:szCs w:val="26"/>
        </w:rPr>
        <w:t xml:space="preserve">Инженерные сети зданий и сооружений внутренние. Монтаж и пусковая наладка </w:t>
      </w:r>
      <w:r w:rsidR="00E36511">
        <w:rPr>
          <w:sz w:val="26"/>
          <w:szCs w:val="26"/>
        </w:rPr>
        <w:t>систем воздушного отопления складских зданий</w:t>
      </w:r>
      <w:r w:rsidR="00B768C4">
        <w:rPr>
          <w:sz w:val="26"/>
          <w:szCs w:val="26"/>
        </w:rPr>
        <w:t>. Правила и контроль выполнения работ</w:t>
      </w:r>
      <w:r w:rsidRPr="002071EA">
        <w:rPr>
          <w:sz w:val="26"/>
          <w:szCs w:val="26"/>
        </w:rPr>
        <w:t>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Объектом стандартизации являются внутренние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</w:t>
      </w:r>
      <w:r w:rsidR="00E36511">
        <w:rPr>
          <w:sz w:val="26"/>
          <w:szCs w:val="26"/>
        </w:rPr>
        <w:t>системы воздушного отопления складских зданий</w:t>
      </w:r>
      <w:r w:rsidRPr="002071EA">
        <w:rPr>
          <w:sz w:val="26"/>
          <w:szCs w:val="26"/>
        </w:rPr>
        <w:t>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монтажных </w:t>
      </w:r>
      <w:r w:rsidR="00847C85" w:rsidRPr="002071EA">
        <w:rPr>
          <w:sz w:val="26"/>
          <w:szCs w:val="26"/>
        </w:rPr>
        <w:t xml:space="preserve">и пусконаладочных </w:t>
      </w:r>
      <w:r w:rsidR="00E839CE" w:rsidRPr="002071EA">
        <w:rPr>
          <w:sz w:val="26"/>
          <w:szCs w:val="26"/>
        </w:rPr>
        <w:t>работ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834403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4.1 Технико-экономическое, социальное и иное обоснование разработки (актуализации): Выполнение монтажных </w:t>
      </w:r>
      <w:r w:rsidR="00B62892">
        <w:rPr>
          <w:sz w:val="26"/>
          <w:szCs w:val="26"/>
        </w:rPr>
        <w:t>и пусконаладочных работ</w:t>
      </w:r>
      <w:r w:rsidR="00045E0B">
        <w:rPr>
          <w:sz w:val="26"/>
          <w:szCs w:val="26"/>
        </w:rPr>
        <w:t xml:space="preserve"> по обеспечению воздушного отопления </w:t>
      </w:r>
      <w:r w:rsidR="00B768C4">
        <w:rPr>
          <w:sz w:val="26"/>
          <w:szCs w:val="26"/>
        </w:rPr>
        <w:t>в</w:t>
      </w:r>
      <w:r w:rsidRPr="002071EA">
        <w:rPr>
          <w:sz w:val="26"/>
          <w:szCs w:val="26"/>
        </w:rPr>
        <w:t xml:space="preserve"> </w:t>
      </w:r>
      <w:r w:rsidR="00E36511">
        <w:rPr>
          <w:sz w:val="26"/>
          <w:szCs w:val="26"/>
        </w:rPr>
        <w:t>помещениях складских зданий</w:t>
      </w:r>
      <w:r w:rsidR="009D4DFB">
        <w:rPr>
          <w:sz w:val="26"/>
          <w:szCs w:val="26"/>
        </w:rPr>
        <w:t>, обладающие спецификой: высокие потолки, хранение на стеллажах, наличие помещения для погрузочно-разгрузочных работ</w:t>
      </w:r>
      <w:r w:rsidR="00834403">
        <w:rPr>
          <w:sz w:val="26"/>
          <w:szCs w:val="26"/>
        </w:rPr>
        <w:t xml:space="preserve">.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4.2 Внедряемые передовые материалы и технологии, исключаемые устаревшие материалы и технологии: появление на рынке нов</w:t>
      </w:r>
      <w:r w:rsidR="00834403">
        <w:rPr>
          <w:sz w:val="26"/>
          <w:szCs w:val="26"/>
        </w:rPr>
        <w:t>ого</w:t>
      </w:r>
      <w:r w:rsidRPr="002071EA">
        <w:rPr>
          <w:sz w:val="26"/>
          <w:szCs w:val="26"/>
        </w:rPr>
        <w:t xml:space="preserve"> энергоэффективн</w:t>
      </w:r>
      <w:r w:rsidR="00045E0B">
        <w:rPr>
          <w:sz w:val="26"/>
          <w:szCs w:val="26"/>
        </w:rPr>
        <w:t xml:space="preserve">ого </w:t>
      </w:r>
      <w:r w:rsidR="00834403">
        <w:rPr>
          <w:sz w:val="26"/>
          <w:szCs w:val="26"/>
        </w:rPr>
        <w:t>оборудования</w:t>
      </w:r>
      <w:r w:rsidR="005E4F7B">
        <w:rPr>
          <w:sz w:val="26"/>
          <w:szCs w:val="26"/>
        </w:rPr>
        <w:t xml:space="preserve"> для </w:t>
      </w:r>
      <w:r w:rsidR="00045E0B">
        <w:rPr>
          <w:sz w:val="26"/>
          <w:szCs w:val="26"/>
        </w:rPr>
        <w:t xml:space="preserve">воздушного отопления складских зданий.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>5.2 Наличие применяемых нормативно-тех</w:t>
      </w:r>
      <w:r w:rsidR="005E4F7B">
        <w:rPr>
          <w:sz w:val="26"/>
          <w:szCs w:val="26"/>
        </w:rPr>
        <w:t>нических документов СТО НОСТРОЙ</w:t>
      </w:r>
      <w:r w:rsidRPr="002071EA">
        <w:rPr>
          <w:sz w:val="26"/>
          <w:szCs w:val="26"/>
        </w:rPr>
        <w:t xml:space="preserve"> 2.15.</w:t>
      </w:r>
      <w:r w:rsidR="00045E0B">
        <w:rPr>
          <w:sz w:val="26"/>
          <w:szCs w:val="26"/>
        </w:rPr>
        <w:t>223</w:t>
      </w:r>
      <w:r w:rsidRPr="002071EA">
        <w:rPr>
          <w:sz w:val="26"/>
          <w:szCs w:val="26"/>
        </w:rPr>
        <w:t>-201</w:t>
      </w:r>
      <w:r w:rsidR="00045E0B">
        <w:rPr>
          <w:sz w:val="26"/>
          <w:szCs w:val="26"/>
        </w:rPr>
        <w:t>8</w:t>
      </w:r>
      <w:r w:rsidR="00834403">
        <w:rPr>
          <w:sz w:val="26"/>
          <w:szCs w:val="26"/>
        </w:rPr>
        <w:t>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</w:t>
      </w:r>
      <w:r w:rsidR="00045E0B">
        <w:rPr>
          <w:color w:val="000000"/>
          <w:sz w:val="26"/>
          <w:szCs w:val="26"/>
        </w:rPr>
        <w:t>работающих в складских помещениях,</w:t>
      </w:r>
      <w:r w:rsidRPr="002071EA">
        <w:rPr>
          <w:color w:val="000000"/>
          <w:sz w:val="26"/>
          <w:szCs w:val="26"/>
        </w:rPr>
        <w:t xml:space="preserve"> </w:t>
      </w:r>
      <w:r w:rsidRPr="002071EA">
        <w:rPr>
          <w:color w:val="000000"/>
          <w:sz w:val="26"/>
          <w:szCs w:val="26"/>
        </w:rPr>
        <w:lastRenderedPageBreak/>
        <w:t xml:space="preserve">обеспечение конкурентоспособности и качества выполнения работ </w:t>
      </w:r>
      <w:r w:rsidRPr="002071EA">
        <w:rPr>
          <w:sz w:val="26"/>
          <w:szCs w:val="26"/>
        </w:rPr>
        <w:t>при разработке нормативных положений, описывающих правила монтажа</w:t>
      </w:r>
      <w:r w:rsidR="00045E0B">
        <w:rPr>
          <w:sz w:val="26"/>
          <w:szCs w:val="26"/>
        </w:rPr>
        <w:t xml:space="preserve"> оборудования систем воздушного отопления</w:t>
      </w:r>
      <w:r w:rsidR="00045E0B" w:rsidRPr="00045E0B">
        <w:rPr>
          <w:sz w:val="26"/>
          <w:szCs w:val="26"/>
        </w:rPr>
        <w:t xml:space="preserve"> в строящихся и реконструируемых складских зданиях</w:t>
      </w:r>
      <w:r w:rsidRPr="002071EA">
        <w:rPr>
          <w:sz w:val="26"/>
          <w:szCs w:val="26"/>
        </w:rPr>
        <w:t>.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>развитие положений СТО НОСТРОЙ 2.15.</w:t>
      </w:r>
      <w:r w:rsidR="00045E0B">
        <w:rPr>
          <w:sz w:val="26"/>
          <w:szCs w:val="26"/>
        </w:rPr>
        <w:t>223</w:t>
      </w:r>
      <w:r w:rsidRPr="002071EA">
        <w:rPr>
          <w:sz w:val="26"/>
          <w:szCs w:val="26"/>
        </w:rPr>
        <w:t>-201</w:t>
      </w:r>
      <w:r w:rsidR="00045E0B">
        <w:rPr>
          <w:sz w:val="26"/>
          <w:szCs w:val="26"/>
        </w:rPr>
        <w:t>8</w:t>
      </w:r>
      <w:r w:rsidRPr="002071EA">
        <w:rPr>
          <w:sz w:val="26"/>
          <w:szCs w:val="26"/>
        </w:rPr>
        <w:t xml:space="preserve"> в части монтаж</w:t>
      </w:r>
      <w:r w:rsidR="00F15CB6" w:rsidRPr="002071EA">
        <w:rPr>
          <w:sz w:val="26"/>
          <w:szCs w:val="26"/>
        </w:rPr>
        <w:t xml:space="preserve">ных и пусконаладочных работ,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931FB7" w:rsidRDefault="00C07E74" w:rsidP="00931FB7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045E0B" w:rsidRPr="00DA6B29" w:rsidRDefault="00E23806" w:rsidP="003B25A6">
      <w:pPr>
        <w:pStyle w:val="1"/>
        <w:rPr>
          <w:rFonts w:ascii="Calibri" w:hAnsi="Calibri"/>
          <w:sz w:val="22"/>
          <w:szCs w:val="22"/>
        </w:rPr>
      </w:pPr>
      <w:r w:rsidRPr="00E23806">
        <w:fldChar w:fldCharType="begin"/>
      </w:r>
      <w:r w:rsidR="00F24E13" w:rsidRPr="00967072">
        <w:instrText xml:space="preserve"> TOC \o "1-3" \h \z \u </w:instrText>
      </w:r>
      <w:r w:rsidRPr="00E23806">
        <w:fldChar w:fldCharType="separate"/>
      </w:r>
      <w:r w:rsidR="00045E0B" w:rsidRPr="002B17A0" w:rsidDel="00B51166">
        <w:rPr>
          <w:rStyle w:val="a8"/>
        </w:rPr>
        <w:t xml:space="preserve"> </w:t>
      </w:r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47" w:history="1">
        <w:r w:rsidR="00045E0B" w:rsidRPr="003B25A6">
          <w:rPr>
            <w:rStyle w:val="a8"/>
            <w:sz w:val="26"/>
            <w:szCs w:val="26"/>
          </w:rPr>
          <w:t>1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Область применения</w:t>
        </w:r>
        <w:r w:rsidR="003B25A6" w:rsidRPr="003B25A6">
          <w:rPr>
            <w:rStyle w:val="a8"/>
            <w:sz w:val="26"/>
            <w:szCs w:val="26"/>
          </w:rPr>
          <w:t xml:space="preserve"> 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48" w:history="1">
        <w:r w:rsidR="00045E0B" w:rsidRPr="003B25A6">
          <w:rPr>
            <w:rStyle w:val="a8"/>
            <w:sz w:val="26"/>
            <w:szCs w:val="26"/>
          </w:rPr>
          <w:t>2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Нормативные ссылки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51" w:history="1">
        <w:r w:rsidR="00045E0B" w:rsidRPr="003B25A6">
          <w:rPr>
            <w:rStyle w:val="a8"/>
            <w:sz w:val="26"/>
            <w:szCs w:val="26"/>
          </w:rPr>
          <w:t>3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Термины и определения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52" w:history="1">
        <w:r w:rsidR="00045E0B" w:rsidRPr="003B25A6">
          <w:rPr>
            <w:rStyle w:val="a8"/>
            <w:sz w:val="26"/>
            <w:szCs w:val="26"/>
          </w:rPr>
          <w:t>4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Обозначения и сокращения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53" w:history="1">
        <w:r w:rsidR="00045E0B" w:rsidRPr="003B25A6">
          <w:rPr>
            <w:rStyle w:val="a8"/>
            <w:sz w:val="26"/>
            <w:szCs w:val="26"/>
          </w:rPr>
          <w:t>5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Монтажные работы</w:t>
        </w:r>
      </w:hyperlink>
    </w:p>
    <w:p w:rsidR="00045E0B" w:rsidRPr="003B25A6" w:rsidRDefault="00045E0B" w:rsidP="003B25A6">
      <w:pPr>
        <w:pStyle w:val="2"/>
        <w:spacing w:line="276" w:lineRule="auto"/>
        <w:rPr>
          <w:webHidden/>
          <w:sz w:val="26"/>
          <w:szCs w:val="26"/>
        </w:rPr>
      </w:pPr>
      <w:r w:rsidRPr="003B25A6">
        <w:rPr>
          <w:sz w:val="26"/>
          <w:szCs w:val="26"/>
        </w:rPr>
        <w:t>5.1</w:t>
      </w:r>
      <w:r w:rsidRPr="003B25A6">
        <w:rPr>
          <w:sz w:val="26"/>
          <w:szCs w:val="26"/>
        </w:rPr>
        <w:tab/>
        <w:t>Общие требования к производству монтажных работ</w:t>
      </w:r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55" w:history="1">
        <w:r w:rsidR="00045E0B" w:rsidRPr="003B25A6">
          <w:rPr>
            <w:rStyle w:val="a8"/>
            <w:sz w:val="26"/>
            <w:szCs w:val="26"/>
          </w:rPr>
          <w:t>5.2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Подготовительные работы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58" w:history="1">
        <w:r w:rsidR="00045E0B" w:rsidRPr="003B25A6">
          <w:rPr>
            <w:rStyle w:val="a8"/>
            <w:sz w:val="26"/>
            <w:szCs w:val="26"/>
          </w:rPr>
          <w:t>5.3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Монтаж оборудования систем воздушного отопления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61" w:history="1">
        <w:r w:rsidR="00045E0B" w:rsidRPr="003B25A6">
          <w:rPr>
            <w:rStyle w:val="a8"/>
            <w:sz w:val="26"/>
            <w:szCs w:val="26"/>
          </w:rPr>
          <w:t>5.4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Монтаж трубопроводов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72" w:history="1">
        <w:r w:rsidR="00045E0B" w:rsidRPr="003B25A6">
          <w:rPr>
            <w:rStyle w:val="a8"/>
            <w:sz w:val="26"/>
            <w:szCs w:val="26"/>
          </w:rPr>
          <w:t>5.5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Монтаж кабелей сети электропитания и системы управления</w:t>
        </w:r>
        <w:r w:rsidR="00045E0B" w:rsidRPr="003B25A6">
          <w:rPr>
            <w:webHidden/>
            <w:sz w:val="26"/>
            <w:szCs w:val="26"/>
          </w:rPr>
          <w:tab/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72" w:history="1">
        <w:r w:rsidR="00045E0B" w:rsidRPr="003B25A6">
          <w:rPr>
            <w:rStyle w:val="a8"/>
            <w:sz w:val="26"/>
            <w:szCs w:val="26"/>
          </w:rPr>
          <w:t>5.6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Оформление исполнительной документации в процессе монтажных работ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187" w:history="1">
        <w:r w:rsidR="00045E0B" w:rsidRPr="003B25A6">
          <w:rPr>
            <w:rStyle w:val="a8"/>
            <w:sz w:val="26"/>
            <w:szCs w:val="26"/>
          </w:rPr>
          <w:t>6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Пусконаладочные работы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88" w:history="1">
        <w:r w:rsidR="00045E0B" w:rsidRPr="003B25A6">
          <w:rPr>
            <w:rStyle w:val="a8"/>
            <w:sz w:val="26"/>
            <w:szCs w:val="26"/>
          </w:rPr>
          <w:t>6.1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Общие требования</w:t>
        </w:r>
        <w:r w:rsidR="00045E0B" w:rsidRPr="003B25A6">
          <w:rPr>
            <w:sz w:val="26"/>
            <w:szCs w:val="26"/>
          </w:rPr>
          <w:t xml:space="preserve"> </w:t>
        </w:r>
        <w:r w:rsidR="00045E0B" w:rsidRPr="003B25A6">
          <w:rPr>
            <w:rStyle w:val="a8"/>
            <w:sz w:val="26"/>
            <w:szCs w:val="26"/>
          </w:rPr>
          <w:t>к производству пусконаладочных работ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91" w:history="1">
        <w:r w:rsidR="00045E0B" w:rsidRPr="003B25A6">
          <w:rPr>
            <w:rStyle w:val="a8"/>
            <w:sz w:val="26"/>
            <w:szCs w:val="26"/>
          </w:rPr>
          <w:t>6.2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Подготовительные работы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93" w:history="1">
        <w:r w:rsidR="00045E0B" w:rsidRPr="003B25A6">
          <w:rPr>
            <w:rStyle w:val="a8"/>
            <w:sz w:val="26"/>
            <w:szCs w:val="26"/>
          </w:rPr>
          <w:t>6.3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Индивидуальная наладка систем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95" w:history="1">
        <w:r w:rsidR="00045E0B" w:rsidRPr="003B25A6">
          <w:rPr>
            <w:rStyle w:val="a8"/>
            <w:sz w:val="26"/>
            <w:szCs w:val="26"/>
          </w:rPr>
          <w:t>6.4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 xml:space="preserve">Комплексная наладка систем </w:t>
        </w:r>
      </w:hyperlink>
    </w:p>
    <w:p w:rsidR="00045E0B" w:rsidRPr="003B25A6" w:rsidRDefault="00E23806" w:rsidP="003B25A6">
      <w:pPr>
        <w:pStyle w:val="2"/>
        <w:spacing w:line="276" w:lineRule="auto"/>
        <w:rPr>
          <w:rFonts w:ascii="Calibri" w:hAnsi="Calibri"/>
          <w:sz w:val="26"/>
          <w:szCs w:val="26"/>
        </w:rPr>
      </w:pPr>
      <w:hyperlink w:anchor="_Toc483832195" w:history="1">
        <w:r w:rsidR="00045E0B" w:rsidRPr="003B25A6">
          <w:rPr>
            <w:rStyle w:val="a8"/>
            <w:sz w:val="26"/>
            <w:szCs w:val="26"/>
          </w:rPr>
          <w:t>6.5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Оформление исполнительной документации в процессе пусконаладочных работ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203" w:history="1">
        <w:r w:rsidR="00045E0B" w:rsidRPr="003B25A6">
          <w:rPr>
            <w:rStyle w:val="a8"/>
            <w:sz w:val="26"/>
            <w:szCs w:val="26"/>
          </w:rPr>
          <w:t>7</w:t>
        </w:r>
        <w:r w:rsidR="00045E0B" w:rsidRPr="003B25A6">
          <w:rPr>
            <w:rFonts w:ascii="Calibri" w:hAnsi="Calibri"/>
            <w:sz w:val="26"/>
            <w:szCs w:val="26"/>
          </w:rPr>
          <w:tab/>
        </w:r>
        <w:r w:rsidR="00045E0B" w:rsidRPr="003B25A6">
          <w:rPr>
            <w:rStyle w:val="a8"/>
            <w:sz w:val="26"/>
            <w:szCs w:val="26"/>
          </w:rPr>
          <w:t>Контроль выполнения работ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204" w:history="1">
        <w:r w:rsidR="00045E0B" w:rsidRPr="003B25A6">
          <w:rPr>
            <w:rStyle w:val="a8"/>
            <w:sz w:val="26"/>
            <w:szCs w:val="26"/>
          </w:rPr>
          <w:t>Приложение А (обязательное) </w:t>
        </w:r>
        <w:r w:rsidR="00045E0B" w:rsidRPr="003B25A6">
          <w:rPr>
            <w:color w:val="000000"/>
            <w:sz w:val="26"/>
            <w:szCs w:val="26"/>
          </w:rPr>
          <w:t>Технологические операции, подлежащие контролю при выполнении монтажных работ и пусконаладочных работ</w:t>
        </w:r>
        <w:r w:rsidR="00045E0B" w:rsidRPr="003B25A6" w:rsidDel="00AA6429">
          <w:rPr>
            <w:color w:val="000000"/>
            <w:sz w:val="26"/>
            <w:szCs w:val="26"/>
          </w:rPr>
          <w:t xml:space="preserve"> </w:t>
        </w:r>
        <w:r w:rsidR="00045E0B" w:rsidRPr="003B25A6">
          <w:rPr>
            <w:color w:val="000000"/>
            <w:sz w:val="26"/>
            <w:szCs w:val="26"/>
          </w:rPr>
          <w:t>по системе воздушного отопления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205" w:history="1">
        <w:r w:rsidR="00045E0B" w:rsidRPr="003B25A6">
          <w:rPr>
            <w:rStyle w:val="a8"/>
            <w:sz w:val="26"/>
            <w:szCs w:val="26"/>
          </w:rPr>
          <w:t>Приложение Б (рекомендуемое) </w:t>
        </w:r>
        <w:r w:rsidR="00045E0B" w:rsidRPr="003B25A6">
          <w:rPr>
            <w:color w:val="231F20"/>
            <w:spacing w:val="-2"/>
            <w:sz w:val="26"/>
            <w:szCs w:val="26"/>
          </w:rPr>
          <w:t>Форма</w:t>
        </w:r>
        <w:r w:rsidR="00045E0B" w:rsidRPr="003B25A6">
          <w:rPr>
            <w:color w:val="231F20"/>
            <w:sz w:val="26"/>
            <w:szCs w:val="26"/>
          </w:rPr>
          <w:t xml:space="preserve"> </w:t>
        </w:r>
        <w:r w:rsidR="00045E0B" w:rsidRPr="003B25A6">
          <w:rPr>
            <w:color w:val="231F20"/>
            <w:spacing w:val="-1"/>
            <w:sz w:val="26"/>
            <w:szCs w:val="26"/>
          </w:rPr>
          <w:t>паспорта</w:t>
        </w:r>
        <w:r w:rsidR="00045E0B" w:rsidRPr="003B25A6">
          <w:rPr>
            <w:color w:val="231F20"/>
            <w:sz w:val="26"/>
            <w:szCs w:val="26"/>
          </w:rPr>
          <w:t xml:space="preserve"> системы воздушного отопления</w:t>
        </w:r>
        <w:r w:rsidR="00045E0B" w:rsidRPr="003B25A6">
          <w:rPr>
            <w:webHidden/>
            <w:sz w:val="26"/>
            <w:szCs w:val="26"/>
          </w:rPr>
          <w:tab/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206" w:history="1">
        <w:r w:rsidR="00045E0B" w:rsidRPr="003B25A6">
          <w:rPr>
            <w:rStyle w:val="a8"/>
            <w:sz w:val="26"/>
            <w:szCs w:val="26"/>
          </w:rPr>
          <w:t>Приложение В (рекомендуемое) </w:t>
        </w:r>
        <w:r w:rsidR="00045E0B" w:rsidRPr="003B25A6">
          <w:rPr>
            <w:kern w:val="20"/>
            <w:sz w:val="26"/>
            <w:szCs w:val="26"/>
          </w:rPr>
          <w:t>Форма акта о приемке системы воздушного отопления после комплексной наладки</w:t>
        </w:r>
      </w:hyperlink>
    </w:p>
    <w:p w:rsidR="00045E0B" w:rsidRPr="003B25A6" w:rsidRDefault="00E23806" w:rsidP="003B25A6">
      <w:pPr>
        <w:pStyle w:val="1"/>
        <w:rPr>
          <w:rFonts w:ascii="Calibri" w:hAnsi="Calibri"/>
          <w:sz w:val="26"/>
          <w:szCs w:val="26"/>
        </w:rPr>
      </w:pPr>
      <w:hyperlink w:anchor="_Toc483832207" w:history="1">
        <w:r w:rsidR="00045E0B" w:rsidRPr="003B25A6">
          <w:rPr>
            <w:rStyle w:val="a8"/>
            <w:sz w:val="26"/>
            <w:szCs w:val="26"/>
          </w:rPr>
          <w:t>Приложение Г (обязательное) </w:t>
        </w:r>
        <w:r w:rsidR="00045E0B" w:rsidRPr="003B25A6">
          <w:rPr>
            <w:sz w:val="26"/>
            <w:szCs w:val="26"/>
          </w:rPr>
          <w:t xml:space="preserve">Форма карты контроля соблюдения требований </w:t>
        </w:r>
        <w:r w:rsidR="003B25A6" w:rsidRPr="003B25A6">
          <w:rPr>
            <w:sz w:val="26"/>
            <w:szCs w:val="26"/>
          </w:rPr>
          <w:t xml:space="preserve">стандарта </w:t>
        </w:r>
      </w:hyperlink>
    </w:p>
    <w:p w:rsidR="00045E0B" w:rsidRPr="003B25A6" w:rsidRDefault="00E23806" w:rsidP="003B25A6">
      <w:pPr>
        <w:pStyle w:val="1"/>
        <w:rPr>
          <w:rFonts w:ascii="Calibri" w:hAnsi="Calibri" w:cs="Calibri"/>
          <w:sz w:val="26"/>
          <w:szCs w:val="26"/>
        </w:rPr>
      </w:pPr>
      <w:hyperlink w:anchor="_Toc483832208" w:history="1">
        <w:r w:rsidR="00045E0B" w:rsidRPr="003B25A6">
          <w:rPr>
            <w:rStyle w:val="a8"/>
            <w:sz w:val="26"/>
            <w:szCs w:val="26"/>
          </w:rPr>
          <w:t>Библиография</w:t>
        </w:r>
      </w:hyperlink>
    </w:p>
    <w:p w:rsidR="001760B7" w:rsidRPr="002071EA" w:rsidRDefault="00E23806" w:rsidP="00967072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967072">
        <w:rPr>
          <w:sz w:val="26"/>
          <w:szCs w:val="26"/>
        </w:rPr>
        <w:fldChar w:fldCharType="end"/>
      </w:r>
      <w:r w:rsidR="00C07E74"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71330C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3B25A6">
        <w:rPr>
          <w:sz w:val="26"/>
          <w:szCs w:val="26"/>
        </w:rPr>
        <w:t>нормированных</w:t>
      </w:r>
      <w:r w:rsidR="00976BA9" w:rsidRPr="002071EA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="00976BA9" w:rsidRPr="002071EA">
        <w:rPr>
          <w:sz w:val="26"/>
          <w:szCs w:val="26"/>
        </w:rPr>
        <w:t xml:space="preserve"> микроклимата в </w:t>
      </w:r>
      <w:r w:rsidR="003B25A6">
        <w:rPr>
          <w:sz w:val="26"/>
          <w:szCs w:val="26"/>
        </w:rPr>
        <w:t>складских зданиях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</w:t>
      </w:r>
      <w:r w:rsidR="0069784D">
        <w:rPr>
          <w:sz w:val="26"/>
          <w:szCs w:val="26"/>
        </w:rPr>
        <w:t>е</w:t>
      </w:r>
      <w:r w:rsidR="00B62892">
        <w:rPr>
          <w:sz w:val="26"/>
          <w:szCs w:val="26"/>
        </w:rPr>
        <w:t>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D2" w:rsidRDefault="00484DD2" w:rsidP="00D47AF9">
      <w:r>
        <w:separator/>
      </w:r>
    </w:p>
  </w:endnote>
  <w:endnote w:type="continuationSeparator" w:id="0">
    <w:p w:rsidR="00484DD2" w:rsidRDefault="00484DD2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5A3E7A" w:rsidRPr="00D47AF9" w:rsidRDefault="00E23806">
        <w:pPr>
          <w:pStyle w:val="a5"/>
          <w:jc w:val="center"/>
        </w:pPr>
        <w:fldSimple w:instr="PAGE   \* MERGEFORMAT">
          <w:r w:rsidR="00484DD2">
            <w:rPr>
              <w:noProof/>
            </w:rPr>
            <w:t>1</w:t>
          </w:r>
        </w:fldSimple>
      </w:p>
    </w:sdtContent>
  </w:sdt>
  <w:p w:rsidR="005A3E7A" w:rsidRDefault="005A3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D2" w:rsidRDefault="00484DD2" w:rsidP="00D47AF9">
      <w:r>
        <w:separator/>
      </w:r>
    </w:p>
  </w:footnote>
  <w:footnote w:type="continuationSeparator" w:id="0">
    <w:p w:rsidR="00484DD2" w:rsidRDefault="00484DD2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45E0B"/>
    <w:rsid w:val="00075B5E"/>
    <w:rsid w:val="00097E83"/>
    <w:rsid w:val="000A28B4"/>
    <w:rsid w:val="000D482F"/>
    <w:rsid w:val="000F2BCC"/>
    <w:rsid w:val="00107536"/>
    <w:rsid w:val="0013517B"/>
    <w:rsid w:val="001760B7"/>
    <w:rsid w:val="001B4F3F"/>
    <w:rsid w:val="001D004D"/>
    <w:rsid w:val="001F4000"/>
    <w:rsid w:val="00201986"/>
    <w:rsid w:val="002071EA"/>
    <w:rsid w:val="002718A8"/>
    <w:rsid w:val="00294DD6"/>
    <w:rsid w:val="002A66E4"/>
    <w:rsid w:val="002B3EE6"/>
    <w:rsid w:val="002D56F2"/>
    <w:rsid w:val="002F094B"/>
    <w:rsid w:val="00313D37"/>
    <w:rsid w:val="003229F2"/>
    <w:rsid w:val="0033704D"/>
    <w:rsid w:val="00383EE5"/>
    <w:rsid w:val="003921BE"/>
    <w:rsid w:val="003A307B"/>
    <w:rsid w:val="003A73A4"/>
    <w:rsid w:val="003B25A6"/>
    <w:rsid w:val="00477832"/>
    <w:rsid w:val="00484DD2"/>
    <w:rsid w:val="004C3C88"/>
    <w:rsid w:val="004F1E7D"/>
    <w:rsid w:val="00510E7E"/>
    <w:rsid w:val="00520E68"/>
    <w:rsid w:val="00541B6B"/>
    <w:rsid w:val="005A3E7A"/>
    <w:rsid w:val="005A45EC"/>
    <w:rsid w:val="005B218D"/>
    <w:rsid w:val="005E4DF0"/>
    <w:rsid w:val="005E4F7B"/>
    <w:rsid w:val="0060253A"/>
    <w:rsid w:val="0060317C"/>
    <w:rsid w:val="00615871"/>
    <w:rsid w:val="00622A70"/>
    <w:rsid w:val="00664C9B"/>
    <w:rsid w:val="0069784D"/>
    <w:rsid w:val="006E76AF"/>
    <w:rsid w:val="0071330C"/>
    <w:rsid w:val="00716251"/>
    <w:rsid w:val="00722B13"/>
    <w:rsid w:val="007604DE"/>
    <w:rsid w:val="007A5B9E"/>
    <w:rsid w:val="007E48EF"/>
    <w:rsid w:val="008067EF"/>
    <w:rsid w:val="008326BE"/>
    <w:rsid w:val="00834403"/>
    <w:rsid w:val="00847C85"/>
    <w:rsid w:val="008E1788"/>
    <w:rsid w:val="00931FB7"/>
    <w:rsid w:val="00967072"/>
    <w:rsid w:val="00976BA9"/>
    <w:rsid w:val="00991ED5"/>
    <w:rsid w:val="009A3810"/>
    <w:rsid w:val="009D189A"/>
    <w:rsid w:val="009D4DFB"/>
    <w:rsid w:val="00A30CBE"/>
    <w:rsid w:val="00A46A28"/>
    <w:rsid w:val="00A52EB7"/>
    <w:rsid w:val="00A71952"/>
    <w:rsid w:val="00AC53FE"/>
    <w:rsid w:val="00AC6733"/>
    <w:rsid w:val="00AF7844"/>
    <w:rsid w:val="00B2507A"/>
    <w:rsid w:val="00B3578D"/>
    <w:rsid w:val="00B40192"/>
    <w:rsid w:val="00B62892"/>
    <w:rsid w:val="00B65CD1"/>
    <w:rsid w:val="00B768C4"/>
    <w:rsid w:val="00B82FBA"/>
    <w:rsid w:val="00BC0F7D"/>
    <w:rsid w:val="00BD6672"/>
    <w:rsid w:val="00C04005"/>
    <w:rsid w:val="00C07E74"/>
    <w:rsid w:val="00C6150D"/>
    <w:rsid w:val="00C804F2"/>
    <w:rsid w:val="00C819B8"/>
    <w:rsid w:val="00C85C2D"/>
    <w:rsid w:val="00CA579B"/>
    <w:rsid w:val="00CB4511"/>
    <w:rsid w:val="00CB56A2"/>
    <w:rsid w:val="00D32E95"/>
    <w:rsid w:val="00D47AF9"/>
    <w:rsid w:val="00D55725"/>
    <w:rsid w:val="00D77DAC"/>
    <w:rsid w:val="00DA4106"/>
    <w:rsid w:val="00DE3027"/>
    <w:rsid w:val="00DF562E"/>
    <w:rsid w:val="00E103D0"/>
    <w:rsid w:val="00E23806"/>
    <w:rsid w:val="00E36511"/>
    <w:rsid w:val="00E80161"/>
    <w:rsid w:val="00E839CE"/>
    <w:rsid w:val="00F15CB6"/>
    <w:rsid w:val="00F15D5A"/>
    <w:rsid w:val="00F24E13"/>
    <w:rsid w:val="00F274B7"/>
    <w:rsid w:val="00F37DE4"/>
    <w:rsid w:val="00FE4F1F"/>
    <w:rsid w:val="00FE718D"/>
    <w:rsid w:val="00FF18E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3B25A6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й + 14 пт"/>
    <w:basedOn w:val="a"/>
    <w:link w:val="140"/>
    <w:rsid w:val="00F24E1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бычныйй + 14 пт Знак"/>
    <w:basedOn w:val="a0"/>
    <w:link w:val="14"/>
    <w:locked/>
    <w:rsid w:val="00F24E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73">
    <w:name w:val="Основной текст (37)3"/>
    <w:basedOn w:val="a0"/>
    <w:uiPriority w:val="99"/>
    <w:rsid w:val="00F24E13"/>
    <w:rPr>
      <w:rFonts w:ascii="Times New Roman" w:hAnsi="Times New Roman" w:cs="Times New Roman"/>
      <w:spacing w:val="5"/>
      <w:sz w:val="15"/>
      <w:szCs w:val="15"/>
    </w:rPr>
  </w:style>
  <w:style w:type="paragraph" w:styleId="ad">
    <w:name w:val="Body Text Indent"/>
    <w:basedOn w:val="a"/>
    <w:link w:val="ae"/>
    <w:rsid w:val="00045E0B"/>
    <w:pPr>
      <w:spacing w:line="360" w:lineRule="auto"/>
      <w:ind w:firstLine="90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45E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17</cp:revision>
  <dcterms:created xsi:type="dcterms:W3CDTF">2020-08-04T13:48:00Z</dcterms:created>
  <dcterms:modified xsi:type="dcterms:W3CDTF">2020-08-07T14:05:00Z</dcterms:modified>
</cp:coreProperties>
</file>