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EDC" w:rsidRDefault="00AD0EDC" w:rsidP="00F2367E">
      <w:pPr>
        <w:pStyle w:val="Title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1A005D">
        <w:rPr>
          <w:rFonts w:ascii="Times New Roman" w:hAnsi="Times New Roman" w:cs="Times New Roman"/>
        </w:rPr>
        <w:t xml:space="preserve">РОФЕССИОНАЛЬНЫЙ </w:t>
      </w:r>
    </w:p>
    <w:p w:rsidR="00AD0EDC" w:rsidRDefault="00AD0EDC" w:rsidP="00F2367E">
      <w:pPr>
        <w:pStyle w:val="Title"/>
        <w:pBdr>
          <w:bottom w:val="none" w:sz="0" w:space="0" w:color="auto"/>
        </w:pBdr>
        <w:spacing w:after="240"/>
        <w:ind w:right="851"/>
        <w:jc w:val="center"/>
        <w:rPr>
          <w:rFonts w:ascii="Times New Roman" w:hAnsi="Times New Roman" w:cs="Times New Roman"/>
        </w:rPr>
      </w:pPr>
      <w:r w:rsidRPr="001A005D">
        <w:rPr>
          <w:rFonts w:ascii="Times New Roman" w:hAnsi="Times New Roman" w:cs="Times New Roman"/>
        </w:rPr>
        <w:t>СТАНДАРТ</w:t>
      </w:r>
      <w:r>
        <w:rPr>
          <w:rFonts w:ascii="Times New Roman" w:hAnsi="Times New Roman" w:cs="Times New Roman"/>
        </w:rPr>
        <w:t xml:space="preserve"> </w:t>
      </w:r>
      <w:r w:rsidRPr="00F06034">
        <w:rPr>
          <w:rFonts w:ascii="Times New Roman" w:hAnsi="Times New Roman" w:cs="Times New Roman"/>
          <w:vertAlign w:val="superscript"/>
        </w:rPr>
        <w:t>1</w:t>
      </w:r>
    </w:p>
    <w:p w:rsidR="00AD0EDC" w:rsidRDefault="00AD0EDC" w:rsidP="00F2367E">
      <w:pPr>
        <w:spacing w:after="0" w:line="240" w:lineRule="auto"/>
      </w:pPr>
    </w:p>
    <w:p w:rsidR="00AD0EDC" w:rsidRPr="004F4047" w:rsidRDefault="00AD0EDC" w:rsidP="00BC4C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D0EDC" w:rsidRPr="004F4047" w:rsidRDefault="00AD0EDC" w:rsidP="00B30FC4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4047">
        <w:rPr>
          <w:rFonts w:ascii="Times New Roman" w:hAnsi="Times New Roman" w:cs="Times New Roman"/>
          <w:sz w:val="24"/>
          <w:szCs w:val="24"/>
        </w:rPr>
        <w:t xml:space="preserve"> </w:t>
      </w:r>
      <w:r w:rsidRPr="004F4047">
        <w:rPr>
          <w:rFonts w:ascii="Times New Roman" w:hAnsi="Times New Roman" w:cs="Times New Roman"/>
          <w:b/>
          <w:bCs/>
          <w:sz w:val="28"/>
          <w:szCs w:val="28"/>
        </w:rPr>
        <w:t>Монтажник систем вентиляции и кондиционирования воздуха</w:t>
      </w:r>
    </w:p>
    <w:p w:rsidR="00AD0EDC" w:rsidRPr="0072336E" w:rsidRDefault="00AD0EDC" w:rsidP="00F2367E">
      <w:pPr>
        <w:spacing w:after="120"/>
        <w:jc w:val="center"/>
        <w:rPr>
          <w:rFonts w:ascii="Times New Roman" w:hAnsi="Times New Roman" w:cs="Times New Roman"/>
          <w:sz w:val="18"/>
          <w:szCs w:val="18"/>
        </w:rPr>
      </w:pPr>
      <w:r w:rsidRPr="0072336E">
        <w:rPr>
          <w:rFonts w:ascii="Times New Roman" w:hAnsi="Times New Roman" w:cs="Times New Roman"/>
          <w:sz w:val="18"/>
          <w:szCs w:val="18"/>
        </w:rPr>
        <w:t>(наименование профессионального стандарта)</w:t>
      </w:r>
    </w:p>
    <w:tbl>
      <w:tblPr>
        <w:tblW w:w="1112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18"/>
      </w:tblGrid>
      <w:tr w:rsidR="00AD0EDC" w:rsidRPr="002A24B7">
        <w:trPr>
          <w:trHeight w:val="399"/>
        </w:trPr>
        <w:tc>
          <w:tcPr>
            <w:tcW w:w="500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DC" w:rsidRPr="002A24B7" w:rsidRDefault="00AD0EDC" w:rsidP="002A24B7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D0EDC" w:rsidRPr="00ED26F1">
        <w:trPr>
          <w:trHeight w:val="399"/>
        </w:trPr>
        <w:tc>
          <w:tcPr>
            <w:tcW w:w="5000" w:type="pct"/>
            <w:tcBorders>
              <w:left w:val="nil"/>
              <w:bottom w:val="nil"/>
              <w:right w:val="nil"/>
            </w:tcBorders>
            <w:vAlign w:val="center"/>
          </w:tcPr>
          <w:p w:rsidR="00AD0EDC" w:rsidRPr="00ED26F1" w:rsidRDefault="00AD0EDC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Регистрационный номер</w:t>
            </w:r>
          </w:p>
        </w:tc>
      </w:tr>
    </w:tbl>
    <w:p w:rsidR="00AD0EDC" w:rsidRPr="00ED26F1" w:rsidRDefault="00AD0EDC" w:rsidP="008B13B6">
      <w:pPr>
        <w:pStyle w:val="10"/>
        <w:spacing w:after="0"/>
        <w:ind w:left="0" w:firstLine="56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D26F1">
        <w:rPr>
          <w:rFonts w:ascii="Times New Roman" w:hAnsi="Times New Roman" w:cs="Times New Roman"/>
          <w:b/>
          <w:bCs/>
          <w:sz w:val="28"/>
          <w:szCs w:val="28"/>
        </w:rPr>
        <w:t>Общие сведения</w:t>
      </w:r>
    </w:p>
    <w:p w:rsidR="00AD0EDC" w:rsidRPr="00ED26F1" w:rsidRDefault="00AD0EDC" w:rsidP="00045455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4948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397"/>
        <w:gridCol w:w="3531"/>
        <w:gridCol w:w="1258"/>
        <w:gridCol w:w="2048"/>
        <w:gridCol w:w="617"/>
        <w:gridCol w:w="1448"/>
        <w:gridCol w:w="14"/>
      </w:tblGrid>
      <w:tr w:rsidR="00AD0EDC" w:rsidRPr="00ED26F1">
        <w:trPr>
          <w:trHeight w:val="437"/>
        </w:trPr>
        <w:tc>
          <w:tcPr>
            <w:tcW w:w="3992" w:type="pct"/>
            <w:gridSpan w:val="4"/>
            <w:tcBorders>
              <w:top w:val="nil"/>
              <w:left w:val="nil"/>
              <w:right w:val="nil"/>
            </w:tcBorders>
          </w:tcPr>
          <w:p w:rsidR="00AD0EDC" w:rsidRPr="00ED26F1" w:rsidRDefault="00AD0EDC" w:rsidP="006878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Монтаж систем вентиляции и кондиционирования воздуха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</w:tcBorders>
          </w:tcPr>
          <w:p w:rsidR="00AD0EDC" w:rsidRPr="00ED26F1" w:rsidRDefault="00AD0EDC" w:rsidP="002A24B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9" w:type="pct"/>
            <w:gridSpan w:val="2"/>
            <w:tcBorders>
              <w:right w:val="single" w:sz="4" w:space="0" w:color="auto"/>
            </w:tcBorders>
          </w:tcPr>
          <w:p w:rsidR="00AD0EDC" w:rsidRPr="00ED26F1" w:rsidRDefault="00AD0EDC" w:rsidP="002A24B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B663D5">
              <w:rPr>
                <w:rStyle w:val="124"/>
                <w:sz w:val="24"/>
                <w:szCs w:val="24"/>
              </w:rPr>
              <w:t>14635</w:t>
            </w:r>
          </w:p>
        </w:tc>
      </w:tr>
      <w:tr w:rsidR="00AD0EDC" w:rsidRPr="00ED26F1">
        <w:tc>
          <w:tcPr>
            <w:tcW w:w="429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D0EDC" w:rsidRPr="00ED26F1" w:rsidRDefault="00AD0EDC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709" w:type="pct"/>
            <w:gridSpan w:val="2"/>
            <w:tcBorders>
              <w:left w:val="nil"/>
              <w:bottom w:val="nil"/>
              <w:right w:val="nil"/>
            </w:tcBorders>
          </w:tcPr>
          <w:p w:rsidR="00AD0EDC" w:rsidRPr="00ED26F1" w:rsidRDefault="00AD0EDC" w:rsidP="007863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AD0EDC" w:rsidRPr="002A24B7">
        <w:trPr>
          <w:trHeight w:val="1012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0EDC" w:rsidRPr="002A24B7" w:rsidRDefault="00AD0EDC" w:rsidP="002A2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24B7">
              <w:rPr>
                <w:rFonts w:ascii="Times New Roman" w:hAnsi="Times New Roman" w:cs="Times New Roman"/>
                <w:sz w:val="24"/>
                <w:szCs w:val="24"/>
              </w:rPr>
              <w:t>Основная цель вида профессиональной деятельности:</w:t>
            </w:r>
          </w:p>
        </w:tc>
      </w:tr>
      <w:tr w:rsidR="00AD0EDC" w:rsidRPr="002A24B7">
        <w:trPr>
          <w:trHeight w:val="1771"/>
        </w:trPr>
        <w:tc>
          <w:tcPr>
            <w:tcW w:w="5000" w:type="pct"/>
            <w:gridSpan w:val="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0EDC" w:rsidRPr="004F4047" w:rsidRDefault="00AD0EDC" w:rsidP="004F4047">
            <w:pPr>
              <w:jc w:val="center"/>
              <w:rPr>
                <w:rFonts w:ascii="Times New Roman" w:hAnsi="Times New Roman" w:cs="Times New Roman"/>
              </w:rPr>
            </w:pPr>
            <w:r w:rsidRPr="004F4047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Качественный монтаж систем вентиляции и кондиционирования воздуха</w:t>
            </w:r>
            <w:r w:rsidRPr="004F4047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br/>
              <w:t>для обеспечения нормируемых санитарно-гигиенических и метеорологических условий в помещении.</w:t>
            </w:r>
          </w:p>
        </w:tc>
      </w:tr>
      <w:tr w:rsidR="00AD0EDC" w:rsidRPr="002A24B7">
        <w:trPr>
          <w:trHeight w:val="691"/>
        </w:trPr>
        <w:tc>
          <w:tcPr>
            <w:tcW w:w="5000" w:type="pct"/>
            <w:gridSpan w:val="7"/>
            <w:tcBorders>
              <w:left w:val="nil"/>
              <w:bottom w:val="single" w:sz="2" w:space="0" w:color="808080"/>
              <w:right w:val="nil"/>
            </w:tcBorders>
            <w:vAlign w:val="center"/>
          </w:tcPr>
          <w:p w:rsidR="00AD0EDC" w:rsidRPr="009F6349" w:rsidRDefault="00AD0EDC" w:rsidP="00140B2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трудовой деятельности (группа занятий):</w:t>
            </w:r>
          </w:p>
        </w:tc>
      </w:tr>
      <w:tr w:rsidR="00AD0EDC" w:rsidRPr="009F6349">
        <w:trPr>
          <w:gridAfter w:val="1"/>
          <w:wAfter w:w="7" w:type="pct"/>
          <w:trHeight w:val="399"/>
        </w:trPr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:rsidR="00AD0EDC" w:rsidRPr="00B01659" w:rsidRDefault="00AD0EDC" w:rsidP="00D7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7136</w:t>
            </w:r>
          </w:p>
        </w:tc>
        <w:tc>
          <w:tcPr>
            <w:tcW w:w="1712" w:type="pct"/>
            <w:vAlign w:val="center"/>
          </w:tcPr>
          <w:p w:rsidR="00AD0EDC" w:rsidRPr="00653792" w:rsidRDefault="00AD0EDC" w:rsidP="00D77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Монтажники и слесари санитарно-технического оборудования и слесари-трубопроводчики</w:t>
            </w:r>
          </w:p>
        </w:tc>
        <w:tc>
          <w:tcPr>
            <w:tcW w:w="610" w:type="pct"/>
            <w:vAlign w:val="center"/>
          </w:tcPr>
          <w:p w:rsidR="00AD0EDC" w:rsidRPr="009F6349" w:rsidRDefault="00AD0EDC" w:rsidP="00464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94" w:type="pct"/>
            <w:gridSpan w:val="3"/>
            <w:tcBorders>
              <w:right w:val="single" w:sz="4" w:space="0" w:color="auto"/>
            </w:tcBorders>
            <w:vAlign w:val="center"/>
          </w:tcPr>
          <w:p w:rsidR="00AD0EDC" w:rsidRPr="009F6349" w:rsidRDefault="00AD0EDC" w:rsidP="004640B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0EDC" w:rsidRPr="00ED26F1">
        <w:trPr>
          <w:gridAfter w:val="1"/>
          <w:wAfter w:w="7" w:type="pct"/>
          <w:trHeight w:val="399"/>
        </w:trPr>
        <w:tc>
          <w:tcPr>
            <w:tcW w:w="677" w:type="pct"/>
            <w:tcBorders>
              <w:left w:val="nil"/>
              <w:bottom w:val="nil"/>
              <w:right w:val="nil"/>
            </w:tcBorders>
          </w:tcPr>
          <w:p w:rsidR="00AD0EDC" w:rsidRPr="00ED26F1" w:rsidRDefault="00AD0EDC" w:rsidP="009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 w:rsidRPr="00982C09">
              <w:rPr>
                <w:rFonts w:ascii="Times New Roman" w:hAnsi="Times New Roman" w:cs="Times New Roman"/>
                <w:sz w:val="18"/>
                <w:szCs w:val="18"/>
              </w:rPr>
              <w:t xml:space="preserve">ОКЗ </w:t>
            </w:r>
            <w:r w:rsidRPr="00982C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2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712" w:type="pct"/>
            <w:tcBorders>
              <w:left w:val="nil"/>
              <w:bottom w:val="nil"/>
              <w:right w:val="nil"/>
            </w:tcBorders>
          </w:tcPr>
          <w:p w:rsidR="00AD0EDC" w:rsidRPr="00ED26F1" w:rsidRDefault="00AD0EDC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  <w:tc>
          <w:tcPr>
            <w:tcW w:w="610" w:type="pct"/>
            <w:tcBorders>
              <w:left w:val="nil"/>
              <w:bottom w:val="nil"/>
              <w:right w:val="nil"/>
            </w:tcBorders>
          </w:tcPr>
          <w:p w:rsidR="00AD0EDC" w:rsidRPr="00ED26F1" w:rsidRDefault="00AD0EDC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(код ОКЗ)</w:t>
            </w:r>
          </w:p>
        </w:tc>
        <w:tc>
          <w:tcPr>
            <w:tcW w:w="1994" w:type="pct"/>
            <w:gridSpan w:val="3"/>
            <w:tcBorders>
              <w:left w:val="nil"/>
              <w:bottom w:val="nil"/>
              <w:right w:val="nil"/>
            </w:tcBorders>
          </w:tcPr>
          <w:p w:rsidR="00AD0EDC" w:rsidRPr="00ED26F1" w:rsidRDefault="00AD0EDC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(наименование)</w:t>
            </w:r>
          </w:p>
        </w:tc>
      </w:tr>
      <w:tr w:rsidR="00AD0EDC" w:rsidRPr="0006663A">
        <w:trPr>
          <w:trHeight w:val="771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AD0EDC" w:rsidRPr="0006663A" w:rsidRDefault="00AD0EDC" w:rsidP="005B7A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Отнесение</w:t>
            </w:r>
            <w:r w:rsidRPr="0006663A">
              <w:rPr>
                <w:rFonts w:ascii="Times New Roman" w:hAnsi="Times New Roman" w:cs="Times New Roman"/>
                <w:sz w:val="24"/>
                <w:szCs w:val="24"/>
              </w:rPr>
              <w:t xml:space="preserve"> к видам экономической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AD0EDC" w:rsidRPr="002A24B7">
        <w:trPr>
          <w:trHeight w:val="399"/>
        </w:trPr>
        <w:tc>
          <w:tcPr>
            <w:tcW w:w="677" w:type="pct"/>
            <w:tcBorders>
              <w:left w:val="single" w:sz="4" w:space="0" w:color="auto"/>
            </w:tcBorders>
            <w:vAlign w:val="center"/>
          </w:tcPr>
          <w:p w:rsidR="00AD0EDC" w:rsidRPr="0006663A" w:rsidRDefault="00AD0EDC" w:rsidP="00D778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58C4">
              <w:rPr>
                <w:rFonts w:ascii="Times New Roman" w:hAnsi="Times New Roman" w:cs="Times New Roman"/>
                <w:sz w:val="24"/>
                <w:szCs w:val="24"/>
              </w:rPr>
              <w:t>45.3</w:t>
            </w:r>
          </w:p>
        </w:tc>
        <w:tc>
          <w:tcPr>
            <w:tcW w:w="4323" w:type="pct"/>
            <w:gridSpan w:val="6"/>
            <w:tcBorders>
              <w:right w:val="single" w:sz="4" w:space="0" w:color="auto"/>
            </w:tcBorders>
            <w:vAlign w:val="center"/>
          </w:tcPr>
          <w:p w:rsidR="00AD0EDC" w:rsidRPr="0006663A" w:rsidRDefault="00AD0EDC" w:rsidP="00D778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C4">
              <w:rPr>
                <w:rFonts w:ascii="Times New Roman" w:hAnsi="Times New Roman" w:cs="Times New Roman"/>
                <w:sz w:val="24"/>
                <w:szCs w:val="24"/>
              </w:rPr>
              <w:t>Монтаж инженерного оборудования зданий и сооружений</w:t>
            </w:r>
          </w:p>
        </w:tc>
      </w:tr>
      <w:tr w:rsidR="00AD0EDC" w:rsidRPr="00ED26F1">
        <w:trPr>
          <w:trHeight w:val="244"/>
        </w:trPr>
        <w:tc>
          <w:tcPr>
            <w:tcW w:w="677" w:type="pct"/>
            <w:tcBorders>
              <w:left w:val="nil"/>
              <w:bottom w:val="nil"/>
              <w:right w:val="nil"/>
            </w:tcBorders>
            <w:vAlign w:val="center"/>
          </w:tcPr>
          <w:p w:rsidR="00AD0EDC" w:rsidRPr="00ED26F1" w:rsidRDefault="00AD0EDC" w:rsidP="009D27E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(код </w:t>
            </w:r>
            <w:r w:rsidRPr="00982C09">
              <w:rPr>
                <w:rFonts w:ascii="Times New Roman" w:hAnsi="Times New Roman" w:cs="Times New Roman"/>
                <w:sz w:val="18"/>
                <w:szCs w:val="18"/>
              </w:rPr>
              <w:t xml:space="preserve">ОКВЭД </w:t>
            </w:r>
            <w:r w:rsidRPr="00982C09"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4323" w:type="pct"/>
            <w:gridSpan w:val="6"/>
            <w:tcBorders>
              <w:left w:val="nil"/>
              <w:bottom w:val="nil"/>
              <w:right w:val="nil"/>
            </w:tcBorders>
            <w:vAlign w:val="center"/>
          </w:tcPr>
          <w:p w:rsidR="00AD0EDC" w:rsidRPr="00ED26F1" w:rsidRDefault="00AD0EDC" w:rsidP="000666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  <w:tr w:rsidR="00AD0EDC" w:rsidRPr="002A24B7">
        <w:trPr>
          <w:trHeight w:val="75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EDC" w:rsidRPr="002A24B7" w:rsidRDefault="00AD0EDC" w:rsidP="0006663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DC" w:rsidRDefault="00AD0EDC"/>
    <w:p w:rsidR="00AD0EDC" w:rsidRDefault="00AD0EDC"/>
    <w:p w:rsidR="00AD0EDC" w:rsidRDefault="00AD0EDC"/>
    <w:p w:rsidR="00AD0EDC" w:rsidRDefault="00AD0EDC"/>
    <w:p w:rsidR="00AD0EDC" w:rsidRPr="00B01659" w:rsidRDefault="00AD0EDC" w:rsidP="00B01659">
      <w:pPr>
        <w:jc w:val="center"/>
        <w:rPr>
          <w:rStyle w:val="124"/>
          <w:rFonts w:ascii="Times New Roman" w:hAnsi="Times New Roman" w:cs="Times New Roman"/>
          <w:b/>
          <w:bCs/>
          <w:sz w:val="28"/>
          <w:szCs w:val="28"/>
        </w:rPr>
      </w:pPr>
      <w:r w:rsidRPr="00B01659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01659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B01659">
        <w:rPr>
          <w:rStyle w:val="124"/>
          <w:rFonts w:ascii="Times New Roman" w:hAnsi="Times New Roman" w:cs="Times New Roman"/>
          <w:b/>
          <w:bCs/>
          <w:sz w:val="28"/>
          <w:szCs w:val="28"/>
        </w:rPr>
        <w:t>Описание трудовых функций, входящих в профессиональный стандарт</w:t>
      </w:r>
      <w:r w:rsidRPr="00B01659">
        <w:rPr>
          <w:rStyle w:val="124"/>
          <w:rFonts w:ascii="Times New Roman" w:hAnsi="Times New Roman" w:cs="Times New Roman"/>
          <w:b/>
          <w:bCs/>
          <w:sz w:val="28"/>
          <w:szCs w:val="28"/>
        </w:rPr>
        <w:br/>
        <w:t>(функциональная карта вида профессиональной деятельности)</w:t>
      </w:r>
    </w:p>
    <w:p w:rsidR="00AD0EDC" w:rsidRPr="00B663D5" w:rsidRDefault="00AD0EDC" w:rsidP="00B01659">
      <w:pPr>
        <w:jc w:val="center"/>
        <w:rPr>
          <w:rStyle w:val="124"/>
          <w:b/>
          <w:bCs/>
          <w:sz w:val="24"/>
          <w:szCs w:val="24"/>
        </w:rPr>
      </w:pP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1186"/>
        <w:gridCol w:w="1955"/>
        <w:gridCol w:w="999"/>
        <w:gridCol w:w="2522"/>
      </w:tblGrid>
      <w:tr w:rsidR="00AD0EDC" w:rsidRPr="00B867D8">
        <w:trPr>
          <w:jc w:val="center"/>
        </w:trPr>
        <w:tc>
          <w:tcPr>
            <w:tcW w:w="4426" w:type="dxa"/>
            <w:gridSpan w:val="3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5476" w:type="dxa"/>
            <w:gridSpan w:val="3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AD0EDC" w:rsidRPr="00B867D8">
        <w:trPr>
          <w:jc w:val="center"/>
        </w:trPr>
        <w:tc>
          <w:tcPr>
            <w:tcW w:w="720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20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86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br/>
              <w:t>квалификации</w:t>
            </w:r>
          </w:p>
        </w:tc>
        <w:tc>
          <w:tcPr>
            <w:tcW w:w="1955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9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2522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ind w:left="-108" w:firstLine="108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ind w:left="-108" w:firstLine="108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уровень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br/>
              <w:t>(подуровень)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br/>
              <w:t>квалификации</w:t>
            </w:r>
          </w:p>
        </w:tc>
      </w:tr>
      <w:tr w:rsidR="00AD0EDC" w:rsidRPr="00B867D8">
        <w:trPr>
          <w:jc w:val="center"/>
        </w:trPr>
        <w:tc>
          <w:tcPr>
            <w:tcW w:w="720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2520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для монтажа систем вентиляции и кондиционирования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186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55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Подготовка узлов и деталей, рабочего инструмента </w:t>
            </w: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А/01.1</w:t>
            </w:r>
          </w:p>
        </w:tc>
        <w:tc>
          <w:tcPr>
            <w:tcW w:w="2522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EDC" w:rsidRPr="00B867D8">
        <w:trPr>
          <w:jc w:val="center"/>
        </w:trPr>
        <w:tc>
          <w:tcPr>
            <w:tcW w:w="720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2520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Изучение Проек</w:t>
            </w:r>
            <w:r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та (монтажной схемы),разметка по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 монтажной схеме мест установки: крепленийузлов,фасонных частей, оборудования</w:t>
            </w: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55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Разметка на монтажной схеме мест установки оборудования, узлов крепления и фасонных частей</w:t>
            </w:r>
          </w:p>
        </w:tc>
        <w:tc>
          <w:tcPr>
            <w:tcW w:w="999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В/02.2</w:t>
            </w:r>
          </w:p>
        </w:tc>
        <w:tc>
          <w:tcPr>
            <w:tcW w:w="2522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D0EDC" w:rsidRPr="00B867D8">
        <w:trPr>
          <w:jc w:val="center"/>
        </w:trPr>
        <w:tc>
          <w:tcPr>
            <w:tcW w:w="720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2520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Монтаж систем вентиляции и кондиционирования.</w:t>
            </w: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6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55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Монтаж систем вентиляции и кондицио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br/>
              <w:t>нирования</w:t>
            </w:r>
          </w:p>
        </w:tc>
        <w:tc>
          <w:tcPr>
            <w:tcW w:w="999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2522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3, 4</w:t>
            </w:r>
          </w:p>
        </w:tc>
      </w:tr>
      <w:tr w:rsidR="00AD0EDC" w:rsidRPr="00B867D8">
        <w:trPr>
          <w:jc w:val="center"/>
        </w:trPr>
        <w:tc>
          <w:tcPr>
            <w:tcW w:w="720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520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Проведение аэродинамических</w:t>
            </w:r>
            <w:r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, гидравлических и электрических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 испытаний отдельных элементов и  смонтированных систем</w:t>
            </w:r>
          </w:p>
        </w:tc>
        <w:tc>
          <w:tcPr>
            <w:tcW w:w="1186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55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Проведение аэродинами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br/>
              <w:t>ческих испытаний отдельных элементов и смонтированных систем</w:t>
            </w:r>
          </w:p>
        </w:tc>
        <w:tc>
          <w:tcPr>
            <w:tcW w:w="999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Д/04.5</w:t>
            </w:r>
          </w:p>
        </w:tc>
        <w:tc>
          <w:tcPr>
            <w:tcW w:w="2522" w:type="dxa"/>
          </w:tcPr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</w:p>
          <w:p w:rsidR="00AD0EDC" w:rsidRPr="00B867D8" w:rsidRDefault="00AD0EDC" w:rsidP="00996678">
            <w:pPr>
              <w:pStyle w:val="19"/>
              <w:keepNext/>
              <w:keepLines/>
              <w:shd w:val="clear" w:color="auto" w:fill="auto"/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4, 5</w:t>
            </w:r>
          </w:p>
        </w:tc>
      </w:tr>
    </w:tbl>
    <w:p w:rsidR="00AD0EDC" w:rsidRPr="00B867D8" w:rsidRDefault="00AD0EDC" w:rsidP="00B01659">
      <w:pPr>
        <w:rPr>
          <w:rFonts w:ascii="Times New Roman" w:hAnsi="Times New Roman" w:cs="Times New Roman"/>
          <w:sz w:val="24"/>
          <w:szCs w:val="24"/>
        </w:rPr>
      </w:pPr>
    </w:p>
    <w:p w:rsidR="00AD0EDC" w:rsidRDefault="00AD0EDC">
      <w:r w:rsidRPr="00B867D8">
        <w:rPr>
          <w:rFonts w:ascii="Times New Roman" w:hAnsi="Times New Roman" w:cs="Times New Roman"/>
          <w:sz w:val="24"/>
          <w:szCs w:val="24"/>
        </w:rPr>
        <w:br w:type="page"/>
      </w:r>
    </w:p>
    <w:tbl>
      <w:tblPr>
        <w:tblW w:w="4949" w:type="pct"/>
        <w:tblInd w:w="-10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/>
      </w:tblPr>
      <w:tblGrid>
        <w:gridCol w:w="1513"/>
        <w:gridCol w:w="1081"/>
        <w:gridCol w:w="126"/>
        <w:gridCol w:w="658"/>
        <w:gridCol w:w="373"/>
        <w:gridCol w:w="27"/>
        <w:gridCol w:w="464"/>
        <w:gridCol w:w="128"/>
        <w:gridCol w:w="1465"/>
        <w:gridCol w:w="204"/>
        <w:gridCol w:w="565"/>
        <w:gridCol w:w="153"/>
        <w:gridCol w:w="33"/>
        <w:gridCol w:w="200"/>
        <w:gridCol w:w="528"/>
        <w:gridCol w:w="169"/>
        <w:gridCol w:w="477"/>
        <w:gridCol w:w="920"/>
        <w:gridCol w:w="142"/>
        <w:gridCol w:w="1089"/>
      </w:tblGrid>
      <w:tr w:rsidR="00AD0EDC" w:rsidRPr="002A24B7">
        <w:trPr>
          <w:trHeight w:val="463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AD0EDC" w:rsidRPr="00F70096" w:rsidRDefault="00AD0EDC" w:rsidP="008052BB">
            <w:pPr>
              <w:pStyle w:val="10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III</w:t>
            </w:r>
            <w:r w:rsidRPr="004F39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2A24B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Характеристика обобщенных трудовых функций</w:t>
            </w:r>
          </w:p>
        </w:tc>
      </w:tr>
      <w:tr w:rsidR="00AD0EDC" w:rsidRPr="002A24B7">
        <w:trPr>
          <w:trHeight w:val="805"/>
        </w:trPr>
        <w:tc>
          <w:tcPr>
            <w:tcW w:w="5000" w:type="pct"/>
            <w:gridSpan w:val="20"/>
            <w:tcBorders>
              <w:top w:val="nil"/>
              <w:bottom w:val="nil"/>
              <w:right w:val="nil"/>
            </w:tcBorders>
            <w:vAlign w:val="center"/>
          </w:tcPr>
          <w:p w:rsidR="00AD0EDC" w:rsidRPr="00A34D8A" w:rsidRDefault="00AD0EDC" w:rsidP="008052BB">
            <w:pPr>
              <w:spacing w:after="0" w:line="240" w:lineRule="auto"/>
              <w:ind w:firstLine="567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 </w:t>
            </w:r>
            <w:r w:rsidRPr="000B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Обобщенная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</w:t>
            </w:r>
            <w:r w:rsidRPr="000B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рудовая функция</w:t>
            </w:r>
          </w:p>
        </w:tc>
      </w:tr>
      <w:tr w:rsidR="00AD0EDC" w:rsidRPr="00ED26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94" w:type="pct"/>
            <w:gridSpan w:val="9"/>
            <w:vAlign w:val="center"/>
          </w:tcPr>
          <w:p w:rsidR="00AD0EDC" w:rsidRPr="00B01659" w:rsidRDefault="00AD0EDC" w:rsidP="00805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659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Выполнение подготовительных работ для проведения монтажа систем вентиляции и кондиционирования</w:t>
            </w:r>
          </w:p>
        </w:tc>
        <w:tc>
          <w:tcPr>
            <w:tcW w:w="348" w:type="pct"/>
            <w:gridSpan w:val="2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369" w:type="pct"/>
            <w:gridSpan w:val="3"/>
            <w:vAlign w:val="center"/>
          </w:tcPr>
          <w:p w:rsidR="00AD0EDC" w:rsidRPr="0081391D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391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759" w:type="pct"/>
            <w:gridSpan w:val="3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Уровень квалификации</w:t>
            </w:r>
          </w:p>
        </w:tc>
        <w:tc>
          <w:tcPr>
            <w:tcW w:w="597" w:type="pct"/>
            <w:gridSpan w:val="2"/>
            <w:tcBorders>
              <w:right w:val="single" w:sz="4" w:space="0" w:color="auto"/>
            </w:tcBorders>
            <w:vAlign w:val="center"/>
          </w:tcPr>
          <w:p w:rsidR="00AD0EDC" w:rsidRPr="006B3963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396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AD0EDC" w:rsidRPr="00ED26F1">
        <w:trPr>
          <w:trHeight w:val="417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EDC" w:rsidRPr="00ED26F1">
        <w:trPr>
          <w:trHeight w:val="283"/>
        </w:trPr>
        <w:tc>
          <w:tcPr>
            <w:tcW w:w="1318" w:type="pct"/>
            <w:gridSpan w:val="3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Происхождение </w:t>
            </w:r>
            <w:r w:rsidRPr="000B17F1">
              <w:rPr>
                <w:rFonts w:ascii="Times New Roman" w:hAnsi="Times New Roman" w:cs="Times New Roman"/>
                <w:sz w:val="18"/>
                <w:szCs w:val="18"/>
              </w:rPr>
              <w:t>обобщенной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 трудовой функции</w:t>
            </w:r>
          </w:p>
        </w:tc>
        <w:tc>
          <w:tcPr>
            <w:tcW w:w="51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287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70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69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DC" w:rsidRPr="00ED26F1">
        <w:trPr>
          <w:trHeight w:val="479"/>
        </w:trPr>
        <w:tc>
          <w:tcPr>
            <w:tcW w:w="1318" w:type="pct"/>
            <w:gridSpan w:val="3"/>
            <w:tcBorders>
              <w:top w:val="nil"/>
              <w:bottom w:val="nil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70" w:type="pct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9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043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EDC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истрационный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номер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ессионального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</w:t>
            </w:r>
          </w:p>
        </w:tc>
      </w:tr>
      <w:tr w:rsidR="00AD0EDC" w:rsidRPr="002A24B7">
        <w:trPr>
          <w:trHeight w:val="215"/>
        </w:trPr>
        <w:tc>
          <w:tcPr>
            <w:tcW w:w="5000" w:type="pct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EDC" w:rsidRPr="00915B52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EDC" w:rsidRPr="002A24B7">
        <w:trPr>
          <w:trHeight w:val="525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4B7">
              <w:rPr>
                <w:rFonts w:ascii="Times New Roman" w:hAnsi="Times New Roman" w:cs="Times New Roman"/>
              </w:rPr>
              <w:t xml:space="preserve">Возможные </w:t>
            </w:r>
          </w:p>
          <w:p w:rsidR="00AD0EDC" w:rsidRPr="00177CC5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2A24B7">
              <w:rPr>
                <w:rFonts w:ascii="Times New Roman" w:hAnsi="Times New Roman" w:cs="Times New Roman"/>
              </w:rPr>
              <w:t xml:space="preserve">наименования </w:t>
            </w:r>
            <w:r w:rsidRPr="00177CC5">
              <w:rPr>
                <w:rFonts w:ascii="Times New Roman" w:hAnsi="Times New Roman" w:cs="Times New Roman"/>
              </w:rPr>
              <w:t xml:space="preserve">должностей </w:t>
            </w:r>
          </w:p>
          <w:p w:rsidR="00AD0EDC" w:rsidRPr="002A24B7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77CC5">
              <w:rPr>
                <w:rFonts w:ascii="Times New Roman" w:hAnsi="Times New Roman" w:cs="Times New Roman"/>
              </w:rPr>
              <w:t>(профессий)</w:t>
            </w:r>
          </w:p>
        </w:tc>
        <w:tc>
          <w:tcPr>
            <w:tcW w:w="36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B01659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9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Монтажник систем вентиляции и кондиционирования воздуха</w:t>
            </w:r>
          </w:p>
        </w:tc>
      </w:tr>
      <w:tr w:rsidR="00AD0EDC" w:rsidRPr="002A24B7">
        <w:trPr>
          <w:trHeight w:val="408"/>
        </w:trPr>
        <w:tc>
          <w:tcPr>
            <w:tcW w:w="5000" w:type="pct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D0EDC" w:rsidRPr="00915B52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EDC" w:rsidRPr="002A24B7">
        <w:trPr>
          <w:trHeight w:val="408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B867D8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образованию и </w:t>
            </w:r>
          </w:p>
          <w:p w:rsidR="00AD0EDC" w:rsidRPr="00B867D8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Fonts w:ascii="Times New Roman" w:hAnsi="Times New Roman" w:cs="Times New Roman"/>
                <w:sz w:val="24"/>
                <w:szCs w:val="24"/>
              </w:rPr>
              <w:t>обучению</w:t>
            </w:r>
          </w:p>
        </w:tc>
        <w:tc>
          <w:tcPr>
            <w:tcW w:w="36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B867D8" w:rsidRDefault="00AD0EDC" w:rsidP="00B01659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Основные программы среднего общего образования, основные программы профессионального обучения-программы профессиональной подготовки,переподготовки</w:t>
            </w:r>
          </w:p>
        </w:tc>
      </w:tr>
      <w:tr w:rsidR="00AD0EDC" w:rsidRPr="002A24B7">
        <w:trPr>
          <w:trHeight w:val="408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B867D8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 работы</w:t>
            </w:r>
          </w:p>
        </w:tc>
        <w:tc>
          <w:tcPr>
            <w:tcW w:w="36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B867D8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Желателен опыт практической работы</w:t>
            </w:r>
          </w:p>
        </w:tc>
      </w:tr>
      <w:tr w:rsidR="00AD0EDC" w:rsidRPr="002A24B7">
        <w:trPr>
          <w:trHeight w:val="408"/>
        </w:trPr>
        <w:tc>
          <w:tcPr>
            <w:tcW w:w="131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B867D8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Fonts w:ascii="Times New Roman" w:hAnsi="Times New Roman" w:cs="Times New Roman"/>
                <w:sz w:val="24"/>
                <w:szCs w:val="24"/>
              </w:rPr>
              <w:t xml:space="preserve">Особые условия </w:t>
            </w:r>
          </w:p>
          <w:p w:rsidR="00AD0EDC" w:rsidRPr="00B867D8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Fonts w:ascii="Times New Roman" w:hAnsi="Times New Roman" w:cs="Times New Roman"/>
                <w:sz w:val="24"/>
                <w:szCs w:val="24"/>
              </w:rPr>
              <w:t>допуска к работе</w:t>
            </w:r>
          </w:p>
        </w:tc>
        <w:tc>
          <w:tcPr>
            <w:tcW w:w="3682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B867D8" w:rsidRDefault="00AD0EDC" w:rsidP="00B01659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Медицинское освидетельствование</w:t>
            </w:r>
            <w:r w:rsidRPr="00B867D8">
              <w:rPr>
                <w:rStyle w:val="124"/>
                <w:rFonts w:ascii="Times New Roman" w:hAnsi="Times New Roman" w:cs="Times New Roman"/>
                <w:position w:val="-4"/>
                <w:sz w:val="24"/>
                <w:szCs w:val="24"/>
              </w:rPr>
              <w:object w:dxaOrig="160" w:dyaOrig="30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.25pt;height:15pt" o:ole="">
                  <v:imagedata r:id="rId7" o:title=""/>
                </v:shape>
                <o:OLEObject Type="Embed" ProgID="Equation.3" ShapeID="_x0000_i1025" DrawAspect="Content" ObjectID="_1454352251" r:id="rId8"/>
              </w:object>
            </w:r>
          </w:p>
          <w:p w:rsidR="00AD0EDC" w:rsidRPr="00B867D8" w:rsidRDefault="00AD0EDC" w:rsidP="00B01659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Свидетельство о профессии</w:t>
            </w:r>
            <w:r w:rsidRPr="00B867D8">
              <w:rPr>
                <w:rStyle w:val="124"/>
                <w:rFonts w:ascii="Times New Roman" w:hAnsi="Times New Roman" w:cs="Times New Roman"/>
                <w:position w:val="-4"/>
                <w:sz w:val="24"/>
                <w:szCs w:val="24"/>
              </w:rPr>
              <w:object w:dxaOrig="139" w:dyaOrig="300">
                <v:shape id="_x0000_i1026" type="#_x0000_t75" style="width:6.75pt;height:15pt" o:ole="">
                  <v:imagedata r:id="rId9" o:title=""/>
                </v:shape>
                <o:OLEObject Type="Embed" ProgID="Equation.3" ShapeID="_x0000_i1026" DrawAspect="Content" ObjectID="_1454352252" r:id="rId10"/>
              </w:object>
            </w:r>
          </w:p>
          <w:p w:rsidR="00AD0EDC" w:rsidRPr="00B867D8" w:rsidRDefault="00AD0EDC" w:rsidP="00B01659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Свидетельство о прохождении инструктажа :</w:t>
            </w:r>
          </w:p>
          <w:p w:rsidR="00AD0EDC" w:rsidRPr="00B867D8" w:rsidRDefault="00AD0EDC" w:rsidP="00B01659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по технике безопасности,</w:t>
            </w:r>
          </w:p>
          <w:p w:rsidR="00AD0EDC" w:rsidRPr="00B867D8" w:rsidRDefault="00AD0EDC" w:rsidP="00B01659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охране труда,</w:t>
            </w:r>
          </w:p>
          <w:p w:rsidR="00AD0EDC" w:rsidRPr="00B867D8" w:rsidRDefault="00AD0EDC" w:rsidP="00B01659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пожарной безопасности,</w:t>
            </w:r>
          </w:p>
          <w:p w:rsidR="00AD0EDC" w:rsidRPr="00B867D8" w:rsidRDefault="00AD0EDC" w:rsidP="00B01659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по электробезопасности.</w:t>
            </w:r>
          </w:p>
          <w:p w:rsidR="00AD0EDC" w:rsidRPr="00B867D8" w:rsidRDefault="00AD0EDC" w:rsidP="008052BB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C" w:rsidRPr="001B67D6">
        <w:trPr>
          <w:trHeight w:val="611"/>
        </w:trPr>
        <w:tc>
          <w:tcPr>
            <w:tcW w:w="5000" w:type="pct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EDC" w:rsidRPr="00915B52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D0EDC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Дополнительные характеристики</w:t>
            </w:r>
          </w:p>
          <w:p w:rsidR="00AD0EDC" w:rsidRPr="00915B52" w:rsidRDefault="00AD0EDC" w:rsidP="00805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D0EDC" w:rsidRPr="001B67D6">
        <w:trPr>
          <w:trHeight w:val="283"/>
        </w:trPr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1B67D6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документа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C" w:rsidRPr="001B67D6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1B67D6">
              <w:rPr>
                <w:rFonts w:ascii="Times New Roman" w:hAnsi="Times New Roman" w:cs="Times New Roman"/>
              </w:rPr>
              <w:t>од</w:t>
            </w:r>
          </w:p>
        </w:tc>
        <w:tc>
          <w:tcPr>
            <w:tcW w:w="28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C" w:rsidRPr="001B67D6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B67D6">
              <w:rPr>
                <w:rFonts w:ascii="Times New Roman" w:hAnsi="Times New Roman" w:cs="Times New Roman"/>
              </w:rPr>
              <w:t>Наименование</w:t>
            </w:r>
            <w:r>
              <w:rPr>
                <w:rFonts w:ascii="Times New Roman" w:hAnsi="Times New Roman" w:cs="Times New Roman"/>
              </w:rPr>
              <w:t xml:space="preserve"> базовой группы, должности (профессии) или специальности</w:t>
            </w:r>
          </w:p>
        </w:tc>
      </w:tr>
      <w:tr w:rsidR="00AD0EDC" w:rsidRPr="00ED26F1">
        <w:trPr>
          <w:trHeight w:val="283"/>
        </w:trPr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AD545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vertAlign w:val="superscript"/>
              </w:rPr>
            </w:pPr>
            <w:r w:rsidRPr="00AD545D">
              <w:rPr>
                <w:rFonts w:ascii="Times New Roman" w:hAnsi="Times New Roman" w:cs="Times New Roman"/>
              </w:rPr>
              <w:t xml:space="preserve">ОКЗ </w:t>
            </w:r>
            <w:r w:rsidRPr="00AD545D">
              <w:rPr>
                <w:rFonts w:ascii="Times New Roman" w:hAnsi="Times New Roman" w:cs="Times New Roman"/>
                <w:vertAlign w:val="superscript"/>
              </w:rPr>
              <w:t>2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7136</w:t>
            </w:r>
          </w:p>
        </w:tc>
        <w:tc>
          <w:tcPr>
            <w:tcW w:w="28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C974F0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58C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Монтажники и слесари санитарно-технического оборудования и слесари-трубопроводчики</w:t>
            </w:r>
          </w:p>
        </w:tc>
      </w:tr>
      <w:tr w:rsidR="00AD0EDC" w:rsidRPr="00ED26F1">
        <w:trPr>
          <w:trHeight w:val="283"/>
        </w:trPr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AD545D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45D">
              <w:rPr>
                <w:rFonts w:ascii="Times New Roman" w:hAnsi="Times New Roman" w:cs="Times New Roman"/>
              </w:rPr>
              <w:t xml:space="preserve">ЕТКС </w:t>
            </w:r>
            <w:r w:rsidRPr="00AD545D">
              <w:rPr>
                <w:rFonts w:ascii="Times New Roman" w:hAnsi="Times New Roman" w:cs="Times New Roman"/>
                <w:vertAlign w:val="superscript"/>
              </w:rPr>
              <w:t>9</w:t>
            </w:r>
            <w:r w:rsidRPr="00AD545D">
              <w:rPr>
                <w:rFonts w:ascii="Times New Roman" w:hAnsi="Times New Roman" w:cs="Times New Roman"/>
              </w:rPr>
              <w:t xml:space="preserve"> или ЕКС </w:t>
            </w:r>
            <w:r w:rsidRPr="009F482F">
              <w:rPr>
                <w:rFonts w:ascii="Times New Roman" w:hAnsi="Times New Roman" w:cs="Times New Roman"/>
                <w:vertAlign w:val="superscript"/>
              </w:rPr>
              <w:t>10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53253B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D0EDC" w:rsidRPr="00ED26F1">
        <w:trPr>
          <w:trHeight w:val="283"/>
        </w:trPr>
        <w:tc>
          <w:tcPr>
            <w:tcW w:w="163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AD545D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D545D">
              <w:rPr>
                <w:rFonts w:ascii="Times New Roman" w:hAnsi="Times New Roman" w:cs="Times New Roman"/>
              </w:rPr>
              <w:t xml:space="preserve">ОКСО </w:t>
            </w:r>
            <w:r w:rsidRPr="00AD545D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11</w:t>
            </w:r>
            <w:r w:rsidRPr="00AD545D">
              <w:rPr>
                <w:rFonts w:ascii="Times New Roman" w:hAnsi="Times New Roman" w:cs="Times New Roman"/>
              </w:rPr>
              <w:t xml:space="preserve">, ОКНПО </w:t>
            </w:r>
            <w:r w:rsidRPr="00AD545D">
              <w:rPr>
                <w:rStyle w:val="EndnoteReference"/>
                <w:rFonts w:ascii="Times New Roman" w:hAnsi="Times New Roman" w:cs="Times New Roman"/>
              </w:rPr>
              <w:t>12</w:t>
            </w:r>
            <w:r w:rsidRPr="00AD545D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D545D">
              <w:rPr>
                <w:rFonts w:ascii="Times New Roman" w:hAnsi="Times New Roman" w:cs="Times New Roman"/>
              </w:rPr>
              <w:t xml:space="preserve">или ОКСВНК </w:t>
            </w:r>
            <w:r w:rsidRPr="00AD545D">
              <w:rPr>
                <w:rStyle w:val="EndnoteReference"/>
                <w:rFonts w:ascii="Times New Roman" w:hAnsi="Times New Roman" w:cs="Times New Roman"/>
              </w:rPr>
              <w:t>13</w:t>
            </w:r>
          </w:p>
        </w:tc>
        <w:tc>
          <w:tcPr>
            <w:tcW w:w="48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2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C" w:rsidRPr="000B17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2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D0EDC" w:rsidRDefault="00AD0EDC" w:rsidP="008052BB">
            <w:pPr>
              <w:pStyle w:val="10"/>
              <w:spacing w:after="0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EDC" w:rsidRDefault="00AD0EDC" w:rsidP="008052BB">
            <w:pPr>
              <w:pStyle w:val="10"/>
              <w:spacing w:after="0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EDC" w:rsidRDefault="00AD0EDC" w:rsidP="008052BB">
            <w:pPr>
              <w:pStyle w:val="10"/>
              <w:spacing w:after="0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EDC" w:rsidRDefault="00AD0EDC" w:rsidP="008052BB">
            <w:pPr>
              <w:pStyle w:val="10"/>
              <w:spacing w:after="0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EDC" w:rsidRDefault="00AD0EDC" w:rsidP="008052BB">
            <w:pPr>
              <w:pStyle w:val="10"/>
              <w:spacing w:after="0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D0EDC" w:rsidRDefault="00AD0EDC" w:rsidP="008052BB">
            <w:pPr>
              <w:pStyle w:val="10"/>
              <w:spacing w:after="0"/>
              <w:ind w:left="567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3.1.1 </w:t>
            </w:r>
            <w:r w:rsidRPr="000B17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Трудовая функция </w:t>
            </w:r>
          </w:p>
          <w:p w:rsidR="00AD0EDC" w:rsidRPr="000B17F1" w:rsidRDefault="00AD0EDC" w:rsidP="008052BB">
            <w:pPr>
              <w:pStyle w:val="10"/>
              <w:spacing w:after="0"/>
              <w:ind w:left="1225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D0EDC" w:rsidRPr="00727C9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8"/>
        </w:trPr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095" w:type="pct"/>
            <w:gridSpan w:val="8"/>
            <w:vAlign w:val="center"/>
          </w:tcPr>
          <w:p w:rsidR="00AD0EDC" w:rsidRPr="00B01659" w:rsidRDefault="00AD0EDC" w:rsidP="00805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01659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Подготовительные работы для проведения монтажа систем вентиляции и кондиционирования</w:t>
            </w:r>
          </w:p>
        </w:tc>
        <w:tc>
          <w:tcPr>
            <w:tcW w:w="373" w:type="pct"/>
            <w:gridSpan w:val="2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25" w:type="pct"/>
            <w:gridSpan w:val="5"/>
            <w:vAlign w:val="center"/>
          </w:tcPr>
          <w:p w:rsidR="00AD0EDC" w:rsidRPr="00B01659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01659">
              <w:rPr>
                <w:rFonts w:ascii="Times New Roman" w:hAnsi="Times New Roman" w:cs="Times New Roman"/>
                <w:sz w:val="24"/>
                <w:szCs w:val="24"/>
              </w:rPr>
              <w:t>А/01.1</w:t>
            </w:r>
          </w:p>
        </w:tc>
        <w:tc>
          <w:tcPr>
            <w:tcW w:w="746" w:type="pct"/>
            <w:gridSpan w:val="3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(подуровень) 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квалификации</w:t>
            </w:r>
          </w:p>
        </w:tc>
        <w:tc>
          <w:tcPr>
            <w:tcW w:w="528" w:type="pct"/>
            <w:tcBorders>
              <w:right w:val="single" w:sz="4" w:space="0" w:color="auto"/>
            </w:tcBorders>
            <w:vAlign w:val="center"/>
          </w:tcPr>
          <w:p w:rsidR="00AD0EDC" w:rsidRPr="0078036F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D0EDC" w:rsidRPr="00ED26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000" w:type="pct"/>
            <w:gridSpan w:val="20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EDC" w:rsidRPr="00ED26F1">
        <w:trPr>
          <w:trHeight w:val="488"/>
        </w:trPr>
        <w:tc>
          <w:tcPr>
            <w:tcW w:w="1257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235" w:type="pct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66" w:type="pct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3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DC" w:rsidRPr="00ED26F1">
        <w:trPr>
          <w:trHeight w:val="479"/>
        </w:trPr>
        <w:tc>
          <w:tcPr>
            <w:tcW w:w="1257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034" w:type="pct"/>
            <w:gridSpan w:val="11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66" w:type="pct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EDC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 оригинала</w:t>
            </w:r>
          </w:p>
        </w:tc>
        <w:tc>
          <w:tcPr>
            <w:tcW w:w="1043" w:type="pct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EDC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истрационный 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номер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ессионального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</w:t>
            </w:r>
          </w:p>
        </w:tc>
      </w:tr>
      <w:tr w:rsidR="00AD0EDC" w:rsidRPr="00BC58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57" w:type="pct"/>
            <w:gridSpan w:val="2"/>
            <w:tcBorders>
              <w:top w:val="nil"/>
              <w:right w:val="nil"/>
            </w:tcBorders>
            <w:vAlign w:val="center"/>
          </w:tcPr>
          <w:p w:rsidR="00AD0EDC" w:rsidRPr="00BC5875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743" w:type="pct"/>
            <w:gridSpan w:val="18"/>
            <w:tcBorders>
              <w:top w:val="nil"/>
              <w:left w:val="nil"/>
            </w:tcBorders>
            <w:vAlign w:val="center"/>
          </w:tcPr>
          <w:p w:rsidR="00AD0EDC" w:rsidRPr="00BC5875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0EDC" w:rsidRPr="00BC58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57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D0EDC" w:rsidRPr="001D7774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74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43" w:type="pct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AD0EDC" w:rsidRPr="001D7774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74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Подго</w:t>
            </w:r>
            <w:r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товка для монтажа: оборудования</w:t>
            </w:r>
            <w:r w:rsidRPr="001D7774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,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7774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фасонных частей деталей</w:t>
            </w:r>
          </w:p>
        </w:tc>
      </w:tr>
      <w:tr w:rsidR="00AD0EDC" w:rsidRPr="00BC58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57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D0EDC" w:rsidRPr="001D7774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74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43" w:type="pct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AD0EDC" w:rsidRPr="001D7774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Должен р</w:t>
            </w:r>
            <w:r w:rsidRPr="001D7774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азбираться в монтажной схеме и пользоваться ручным и механизированным инструментом</w:t>
            </w:r>
          </w:p>
        </w:tc>
      </w:tr>
      <w:tr w:rsidR="00AD0EDC" w:rsidRPr="00BC58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57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D0EDC" w:rsidRPr="001D7774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74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43" w:type="pct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AD0EDC" w:rsidRPr="001D7774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74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Должен знать: назначение каждого вида оборудования, основных деталей и узлов системы</w:t>
            </w:r>
          </w:p>
        </w:tc>
      </w:tr>
      <w:tr w:rsidR="00AD0EDC" w:rsidRPr="00BC5875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26"/>
        </w:trPr>
        <w:tc>
          <w:tcPr>
            <w:tcW w:w="1257" w:type="pct"/>
            <w:gridSpan w:val="2"/>
            <w:tcBorders>
              <w:left w:val="single" w:sz="4" w:space="0" w:color="auto"/>
              <w:right w:val="nil"/>
            </w:tcBorders>
            <w:vAlign w:val="center"/>
          </w:tcPr>
          <w:p w:rsidR="00AD0EDC" w:rsidRPr="001D7774" w:rsidRDefault="00AD0EDC" w:rsidP="008052BB">
            <w:pPr>
              <w:spacing w:after="0"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1D7774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3743" w:type="pct"/>
            <w:gridSpan w:val="18"/>
            <w:tcBorders>
              <w:left w:val="nil"/>
              <w:right w:val="single" w:sz="4" w:space="0" w:color="auto"/>
            </w:tcBorders>
            <w:vAlign w:val="center"/>
          </w:tcPr>
          <w:p w:rsidR="00AD0EDC" w:rsidRPr="001D7774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D7774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Возможно выполнение работ на высоте, в неудобных позах с инструментом</w:t>
            </w:r>
          </w:p>
        </w:tc>
      </w:tr>
    </w:tbl>
    <w:p w:rsidR="00AD0EDC" w:rsidRPr="00A17B35" w:rsidRDefault="00AD0EDC" w:rsidP="00380E1D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D0EDC" w:rsidRPr="006155FF" w:rsidRDefault="00AD0EDC" w:rsidP="00380E1D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3.1.2</w:t>
      </w:r>
      <w:r w:rsidRPr="006155FF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tbl>
      <w:tblPr>
        <w:tblW w:w="4949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065"/>
        <w:gridCol w:w="1157"/>
        <w:gridCol w:w="491"/>
        <w:gridCol w:w="1795"/>
        <w:gridCol w:w="582"/>
        <w:gridCol w:w="307"/>
        <w:gridCol w:w="774"/>
        <w:gridCol w:w="470"/>
        <w:gridCol w:w="1075"/>
        <w:gridCol w:w="1087"/>
      </w:tblGrid>
      <w:tr w:rsidR="00AD0EDC" w:rsidRPr="008B7C6D">
        <w:trPr>
          <w:trHeight w:val="278"/>
        </w:trPr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D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85" w:type="pct"/>
            <w:gridSpan w:val="4"/>
            <w:vAlign w:val="center"/>
          </w:tcPr>
          <w:p w:rsidR="00AD0EDC" w:rsidRPr="008B7C6D" w:rsidRDefault="00AD0EDC" w:rsidP="00805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Изучение Проекта (монтажной схемы), разметка мест установки оборудования и фасонных частей</w:t>
            </w: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8B7C6D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24" w:type="pct"/>
            <w:gridSpan w:val="2"/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8B7C6D">
              <w:rPr>
                <w:rFonts w:ascii="Times New Roman" w:hAnsi="Times New Roman" w:cs="Times New Roman"/>
                <w:sz w:val="24"/>
                <w:szCs w:val="24"/>
              </w:rPr>
              <w:t>А/02.</w:t>
            </w:r>
            <w:r w:rsidRPr="008B7C6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49" w:type="pct"/>
            <w:gridSpan w:val="2"/>
            <w:tcBorders>
              <w:top w:val="nil"/>
              <w:bottom w:val="nil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8B7C6D">
              <w:rPr>
                <w:rFonts w:ascii="Times New Roman" w:hAnsi="Times New Roman" w:cs="Times New Roman"/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AD0EDC" w:rsidRPr="008B7C6D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EDC" w:rsidRPr="008B7C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D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D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D"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D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DC" w:rsidRPr="008B7C6D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EDC" w:rsidRPr="008B7C6D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D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EDC" w:rsidRPr="008B7C6D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D">
              <w:rPr>
                <w:rFonts w:ascii="Times New Roman" w:hAnsi="Times New Roman" w:cs="Times New Roman"/>
                <w:sz w:val="18"/>
                <w:szCs w:val="18"/>
              </w:rPr>
              <w:t xml:space="preserve">Регистрационный </w:t>
            </w:r>
          </w:p>
          <w:p w:rsidR="00AD0EDC" w:rsidRPr="008B7C6D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7C6D">
              <w:rPr>
                <w:rFonts w:ascii="Times New Roman" w:hAnsi="Times New Roman" w:cs="Times New Roman"/>
                <w:sz w:val="18"/>
                <w:szCs w:val="18"/>
              </w:rPr>
              <w:t>номер профессионального стандарта</w:t>
            </w:r>
          </w:p>
        </w:tc>
      </w:tr>
      <w:tr w:rsidR="00AD0EDC" w:rsidRPr="008B7C6D">
        <w:trPr>
          <w:trHeight w:val="200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Корректировка ( при необходимости) монтажной схемы</w:t>
            </w:r>
          </w:p>
        </w:tc>
      </w:tr>
      <w:tr w:rsidR="00AD0EDC" w:rsidRPr="008B7C6D">
        <w:trPr>
          <w:trHeight w:val="212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8B7C6D" w:rsidDel="002A1D54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6D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8B7C6D" w:rsidRDefault="00AD0EDC" w:rsidP="00380E1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Выполнять пригонку и сортировку оборудования и деталей на схеме к реальному помещению</w:t>
            </w:r>
          </w:p>
          <w:p w:rsidR="00AD0EDC" w:rsidRPr="008B7C6D" w:rsidRDefault="00AD0EDC" w:rsidP="00805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C" w:rsidRPr="008B7C6D">
        <w:trPr>
          <w:trHeight w:val="212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8B7C6D" w:rsidDel="002A1D54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8B7C6D" w:rsidRDefault="00AD0EDC" w:rsidP="00380E1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Грамотно разбираться:</w:t>
            </w:r>
          </w:p>
          <w:p w:rsidR="00AD0EDC" w:rsidRPr="008B7C6D" w:rsidRDefault="00AD0EDC" w:rsidP="00380E1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-в монтажной схеме,</w:t>
            </w:r>
          </w:p>
          <w:p w:rsidR="00AD0EDC" w:rsidRPr="008B7C6D" w:rsidRDefault="00AD0EDC" w:rsidP="00380E1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- в назначении основных узлов системы и оборудования,</w:t>
            </w: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br/>
              <w:t>- типах креплени</w:t>
            </w:r>
            <w:r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я воздуховодов , трубопроводов и электрических проводов.</w:t>
            </w:r>
          </w:p>
          <w:p w:rsidR="00AD0EDC" w:rsidRPr="008B7C6D" w:rsidRDefault="00AD0EDC" w:rsidP="008052BB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C" w:rsidRPr="008B7C6D">
        <w:trPr>
          <w:trHeight w:val="170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8B7C6D" w:rsidDel="002A1D54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6D" w:rsidDel="002A1D5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8B7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B7C6D" w:rsidDel="002A1D5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8B7C6D" w:rsidRDefault="00AD0EDC" w:rsidP="00380E1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Необходимые личные качества:</w:t>
            </w:r>
          </w:p>
          <w:p w:rsidR="00AD0EDC" w:rsidRPr="008B7C6D" w:rsidRDefault="00AD0EDC" w:rsidP="00380E1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-хорошее зрение,</w:t>
            </w:r>
          </w:p>
          <w:p w:rsidR="00AD0EDC" w:rsidRPr="008B7C6D" w:rsidRDefault="00AD0EDC" w:rsidP="00380E1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-хорошую координацию движения,</w:t>
            </w:r>
          </w:p>
          <w:p w:rsidR="00AD0EDC" w:rsidRPr="008B7C6D" w:rsidRDefault="00AD0EDC" w:rsidP="00380E1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-ответственность,</w:t>
            </w:r>
          </w:p>
          <w:p w:rsidR="00AD0EDC" w:rsidRPr="008B7C6D" w:rsidRDefault="00AD0EDC" w:rsidP="00380E1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-устойчивое внимание,</w:t>
            </w:r>
          </w:p>
          <w:p w:rsidR="00AD0EDC" w:rsidRPr="008B7C6D" w:rsidRDefault="00AD0EDC" w:rsidP="00380E1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-пространственное и оперативное мышление.</w:t>
            </w:r>
          </w:p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DC" w:rsidRDefault="00AD0EDC" w:rsidP="008B7C6D">
      <w:pPr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AD0EDC" w:rsidRPr="006155FF" w:rsidRDefault="00AD0EDC" w:rsidP="008B7C6D">
      <w:pPr>
        <w:ind w:firstLine="708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3</w:t>
      </w:r>
      <w:r w:rsidRPr="006155FF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tbl>
      <w:tblPr>
        <w:tblW w:w="4949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2"/>
        <w:gridCol w:w="1065"/>
        <w:gridCol w:w="1157"/>
        <w:gridCol w:w="491"/>
        <w:gridCol w:w="1795"/>
        <w:gridCol w:w="582"/>
        <w:gridCol w:w="307"/>
        <w:gridCol w:w="774"/>
        <w:gridCol w:w="470"/>
        <w:gridCol w:w="1075"/>
        <w:gridCol w:w="1087"/>
      </w:tblGrid>
      <w:tr w:rsidR="00AD0EDC" w:rsidRPr="00ED26F1">
        <w:trPr>
          <w:trHeight w:val="278"/>
        </w:trPr>
        <w:tc>
          <w:tcPr>
            <w:tcW w:w="733" w:type="pct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85" w:type="pct"/>
            <w:gridSpan w:val="4"/>
            <w:vAlign w:val="center"/>
          </w:tcPr>
          <w:p w:rsidR="00AD0EDC" w:rsidRPr="008B7C6D" w:rsidRDefault="00AD0EDC" w:rsidP="008B7C6D">
            <w:pPr>
              <w:spacing w:line="240" w:lineRule="auto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Монтаж систем вентиляции и кондиционирования</w:t>
            </w:r>
          </w:p>
          <w:p w:rsidR="00AD0EDC" w:rsidRPr="00ED26F1" w:rsidRDefault="00AD0EDC" w:rsidP="00805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2" w:type="pct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24" w:type="pct"/>
            <w:gridSpan w:val="2"/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5A42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49" w:type="pct"/>
            <w:gridSpan w:val="2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(подуровень) 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квалификации</w:t>
            </w:r>
          </w:p>
        </w:tc>
        <w:tc>
          <w:tcPr>
            <w:tcW w:w="527" w:type="pct"/>
            <w:tcBorders>
              <w:right w:val="single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AD0EDC" w:rsidRPr="00ED2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EDC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DC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EDC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истрационный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номер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ессионального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</w:t>
            </w:r>
          </w:p>
        </w:tc>
      </w:tr>
      <w:tr w:rsidR="00AD0EDC" w:rsidRPr="00BC5875">
        <w:trPr>
          <w:trHeight w:val="200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B867D8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B867D8" w:rsidRDefault="00AD0EDC" w:rsidP="00805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Монтаж систем вентиляции кондиционирования</w:t>
            </w:r>
          </w:p>
        </w:tc>
      </w:tr>
      <w:tr w:rsidR="00AD0EDC" w:rsidRPr="00BC5875">
        <w:trPr>
          <w:trHeight w:val="212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B867D8" w:rsidDel="002A1D54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6A7ABC" w:rsidRDefault="00AD0EDC" w:rsidP="00F959F5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Сортировка и транспортировка оборудования, деталей и узлов, сборка узлов с помощью инструмента ,сверление и пробивка отверстий в конструкциях ,установка креплений ,сборка фланцевых и бесфланцевых </w:t>
            </w:r>
            <w:r w:rsidRPr="006A7ABC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соединений воздуховодов (3 разряд) .</w:t>
            </w:r>
            <w:r w:rsidRPr="006A7ABC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AD0EDC" w:rsidRPr="00B867D8" w:rsidRDefault="00AD0EDC" w:rsidP="00F959F5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6A7ABC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Монтаж и установка дефлекторов, гермодверей, шиберов ,зонтов, огнезадерживающих клапанов. Монтаж воздуховодов, в том числе из винипласта,установка постаментов, рам и опорных конструкций под вентиляционное и др. оборудование</w:t>
            </w:r>
            <w:r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 ,монтаж водяных и фреоновых трубопроводов, монтаж электрических проводов.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 (4 разряд).</w:t>
            </w:r>
          </w:p>
          <w:p w:rsidR="00AD0EDC" w:rsidRPr="00B867D8" w:rsidRDefault="00AD0EDC" w:rsidP="00F959F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Монтаж выхлопных шахт, воздухораспределителей, местных отсосов, фильтров и шумоглушителей и др.(5 разряд).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br/>
              <w:t>Монтаж кондиционеров всех типов со сборкой секций, камер и узлов из отдельных деталей,</w:t>
            </w:r>
            <w:r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 монтаж и подключение датчиков, исполнительных механизмов и щитов управления,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 монтаж приточных камер, циклонов, скрубберов, р</w:t>
            </w:r>
            <w:r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укавных и рулонных фильтров </w:t>
            </w: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. (6 разряд).</w:t>
            </w:r>
          </w:p>
        </w:tc>
      </w:tr>
      <w:tr w:rsidR="00AD0EDC" w:rsidRPr="00BC5875">
        <w:trPr>
          <w:trHeight w:val="212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B867D8" w:rsidDel="002A1D54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B867D8" w:rsidRDefault="00AD0EDC" w:rsidP="00F959F5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Монтажник должен знать:</w:t>
            </w:r>
          </w:p>
          <w:p w:rsidR="00AD0EDC" w:rsidRPr="00B867D8" w:rsidRDefault="00AD0EDC" w:rsidP="00F959F5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назначение деталей и узлов систем и оборудования вентиляции и кондиционирования,</w:t>
            </w:r>
          </w:p>
          <w:p w:rsidR="00AD0EDC" w:rsidRPr="00B867D8" w:rsidRDefault="00AD0EDC" w:rsidP="00F959F5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правила строповки и перемещения грузов,</w:t>
            </w:r>
          </w:p>
          <w:p w:rsidR="00AD0EDC" w:rsidRPr="00B867D8" w:rsidRDefault="00AD0EDC" w:rsidP="00F959F5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назначение слесарного инструмента,</w:t>
            </w:r>
          </w:p>
          <w:p w:rsidR="00AD0EDC" w:rsidRPr="00B867D8" w:rsidRDefault="00AD0EDC" w:rsidP="00F959F5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способы соединения вентиляционных деталей (3 разряд), технологию монтажа воздуховодов и устанавливаемого оборудования,правила монтажа заслонок с ручным и механическим приводом,обратных клапанов,шиберов и др.(4 разряд).</w:t>
            </w:r>
          </w:p>
        </w:tc>
      </w:tr>
      <w:tr w:rsidR="00AD0EDC" w:rsidRPr="00BC5875">
        <w:trPr>
          <w:trHeight w:val="170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B867D8" w:rsidDel="002A1D54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 w:rsidDel="002A1D5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B8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D8" w:rsidDel="002A1D5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DB6A12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Монтажник должен ответственно </w:t>
            </w:r>
            <w:r w:rsidRPr="006A7ABC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выполнять все работы, в том числе, высотные с соблюдением техники безопасности и уметь применять средства индивидуальной защиты.</w:t>
            </w:r>
          </w:p>
        </w:tc>
      </w:tr>
    </w:tbl>
    <w:p w:rsidR="00AD0EDC" w:rsidRPr="00A17B35" w:rsidRDefault="00AD0EDC" w:rsidP="00B867D8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</w:p>
    <w:p w:rsidR="00AD0EDC" w:rsidRPr="006155FF" w:rsidRDefault="00AD0EDC" w:rsidP="00B867D8">
      <w:pPr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3.1.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4</w:t>
      </w:r>
      <w:r w:rsidRPr="006155FF">
        <w:rPr>
          <w:rFonts w:ascii="Times New Roman" w:hAnsi="Times New Roman" w:cs="Times New Roman"/>
          <w:b/>
          <w:bCs/>
          <w:sz w:val="24"/>
          <w:szCs w:val="24"/>
        </w:rPr>
        <w:t xml:space="preserve"> Трудовая функция</w:t>
      </w:r>
    </w:p>
    <w:tbl>
      <w:tblPr>
        <w:tblW w:w="4949" w:type="pct"/>
        <w:tblInd w:w="-10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10"/>
        <w:gridCol w:w="1067"/>
        <w:gridCol w:w="1157"/>
        <w:gridCol w:w="491"/>
        <w:gridCol w:w="1793"/>
        <w:gridCol w:w="586"/>
        <w:gridCol w:w="305"/>
        <w:gridCol w:w="776"/>
        <w:gridCol w:w="468"/>
        <w:gridCol w:w="1077"/>
        <w:gridCol w:w="1085"/>
      </w:tblGrid>
      <w:tr w:rsidR="00AD0EDC" w:rsidRPr="00ED26F1">
        <w:trPr>
          <w:trHeight w:val="278"/>
        </w:trPr>
        <w:tc>
          <w:tcPr>
            <w:tcW w:w="732" w:type="pct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</w:p>
        </w:tc>
        <w:tc>
          <w:tcPr>
            <w:tcW w:w="2185" w:type="pct"/>
            <w:gridSpan w:val="4"/>
            <w:vAlign w:val="center"/>
          </w:tcPr>
          <w:p w:rsidR="00AD0EDC" w:rsidRPr="008B7C6D" w:rsidRDefault="00AD0EDC" w:rsidP="008B7C6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Проверка работоспособности смонтированных систем</w:t>
            </w:r>
          </w:p>
        </w:tc>
        <w:tc>
          <w:tcPr>
            <w:tcW w:w="284" w:type="pct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  <w:tc>
          <w:tcPr>
            <w:tcW w:w="524" w:type="pct"/>
            <w:gridSpan w:val="2"/>
            <w:vAlign w:val="center"/>
          </w:tcPr>
          <w:p w:rsidR="00AD0EDC" w:rsidRPr="00B867D8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Fonts w:ascii="Times New Roman" w:hAnsi="Times New Roman" w:cs="Times New Roman"/>
                <w:sz w:val="24"/>
                <w:szCs w:val="24"/>
              </w:rPr>
              <w:t>С/03.4</w:t>
            </w:r>
          </w:p>
        </w:tc>
        <w:tc>
          <w:tcPr>
            <w:tcW w:w="749" w:type="pct"/>
            <w:gridSpan w:val="2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vertAlign w:val="superscript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Уровень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(подуровень) 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квалификации</w:t>
            </w:r>
          </w:p>
        </w:tc>
        <w:tc>
          <w:tcPr>
            <w:tcW w:w="526" w:type="pct"/>
            <w:tcBorders>
              <w:right w:val="single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B7C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</w:tr>
      <w:tr w:rsidR="00AD0EDC" w:rsidRPr="00ED26F1">
        <w:trPr>
          <w:trHeight w:val="281"/>
        </w:trPr>
        <w:tc>
          <w:tcPr>
            <w:tcW w:w="5000" w:type="pct"/>
            <w:gridSpan w:val="11"/>
            <w:tcBorders>
              <w:top w:val="nil"/>
              <w:bottom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D0EDC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88"/>
        </w:trPr>
        <w:tc>
          <w:tcPr>
            <w:tcW w:w="1249" w:type="pct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Оригинал</w:t>
            </w:r>
          </w:p>
        </w:tc>
        <w:tc>
          <w:tcPr>
            <w:tcW w:w="238" w:type="pct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</w:t>
            </w:r>
          </w:p>
        </w:tc>
        <w:tc>
          <w:tcPr>
            <w:tcW w:w="1301" w:type="pct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3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48" w:type="pct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D0EDC" w:rsidRPr="00ED26F1">
        <w:tblPrEx>
          <w:tblBorders>
            <w:top w:val="single" w:sz="4" w:space="0" w:color="808080"/>
            <w:bottom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479"/>
        </w:trPr>
        <w:tc>
          <w:tcPr>
            <w:tcW w:w="1249" w:type="pct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00" w:type="pct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vAlign w:val="center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03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Код оригинала</w:t>
            </w:r>
          </w:p>
        </w:tc>
        <w:tc>
          <w:tcPr>
            <w:tcW w:w="1048" w:type="pct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:rsidR="00AD0EDC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Рег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истрационный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номер проф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ессионального</w:t>
            </w: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 xml:space="preserve"> стандарта</w:t>
            </w:r>
          </w:p>
        </w:tc>
      </w:tr>
      <w:tr w:rsidR="00AD0EDC" w:rsidRPr="00BC5875">
        <w:trPr>
          <w:trHeight w:val="200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B867D8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8B7C6D" w:rsidRDefault="00AD0EDC" w:rsidP="008B7C6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Испытание смонтированных систем с целью проверки их работоспособности.</w:t>
            </w:r>
          </w:p>
          <w:p w:rsidR="00AD0EDC" w:rsidRPr="008B7C6D" w:rsidRDefault="00AD0EDC" w:rsidP="008052B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C" w:rsidRPr="00BC5875">
        <w:trPr>
          <w:trHeight w:val="212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B867D8" w:rsidDel="002A1D54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 w:rsidDel="002A1D54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DB6A12" w:rsidRDefault="00AD0EDC" w:rsidP="008B7C6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дение аэродинамических ,гидравлических и электрических испытаний</w:t>
            </w: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 xml:space="preserve"> систем вентиляции и кондиционирования.</w:t>
            </w:r>
            <w:r w:rsidRPr="006A7ABC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Определение  фактической производительности и напора вентилятора,проведение аэродинамических испытаний в характерных точках вентиляционных сетей, регулирование и вывод систем вентиляции и кондиционирования на проектные показатели.</w:t>
            </w:r>
          </w:p>
          <w:p w:rsidR="00AD0EDC" w:rsidRPr="008B7C6D" w:rsidRDefault="00AD0EDC" w:rsidP="00B867D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C" w:rsidRPr="00BC5875">
        <w:trPr>
          <w:trHeight w:val="212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B867D8" w:rsidDel="002A1D54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8B7C6D" w:rsidRDefault="00AD0EDC" w:rsidP="008B7C6D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Style w:val="124"/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Принципы работы монтируемых систем и их элементов, методику проведения аэродинамических испытаний систем вентиляции и кондиционирования (6 разряд)</w:t>
            </w:r>
          </w:p>
          <w:p w:rsidR="00AD0EDC" w:rsidRPr="008B7C6D" w:rsidRDefault="00AD0EDC" w:rsidP="00B867D8">
            <w:pPr>
              <w:pStyle w:val="19"/>
              <w:keepNext/>
              <w:keepLines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0EDC" w:rsidRPr="00BC5875">
        <w:trPr>
          <w:trHeight w:val="170"/>
        </w:trPr>
        <w:tc>
          <w:tcPr>
            <w:tcW w:w="1249" w:type="pct"/>
            <w:gridSpan w:val="2"/>
            <w:tcBorders>
              <w:left w:val="single" w:sz="4" w:space="0" w:color="auto"/>
            </w:tcBorders>
            <w:vAlign w:val="center"/>
          </w:tcPr>
          <w:p w:rsidR="00AD0EDC" w:rsidRPr="00B867D8" w:rsidDel="002A1D54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67D8" w:rsidDel="002A1D54">
              <w:rPr>
                <w:rFonts w:ascii="Times New Roman" w:hAnsi="Times New Roman" w:cs="Times New Roman"/>
                <w:sz w:val="24"/>
                <w:szCs w:val="24"/>
              </w:rPr>
              <w:t>Другие</w:t>
            </w:r>
            <w:r w:rsidRPr="00B867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7D8" w:rsidDel="002A1D54">
              <w:rPr>
                <w:rFonts w:ascii="Times New Roman" w:hAnsi="Times New Roman" w:cs="Times New Roman"/>
                <w:sz w:val="24"/>
                <w:szCs w:val="24"/>
              </w:rPr>
              <w:t>характеристики</w:t>
            </w:r>
          </w:p>
        </w:tc>
        <w:tc>
          <w:tcPr>
            <w:tcW w:w="3751" w:type="pct"/>
            <w:gridSpan w:val="9"/>
            <w:tcBorders>
              <w:right w:val="single" w:sz="4" w:space="0" w:color="auto"/>
            </w:tcBorders>
            <w:vAlign w:val="center"/>
          </w:tcPr>
          <w:p w:rsidR="00AD0EDC" w:rsidRPr="008B7C6D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B7C6D">
              <w:rPr>
                <w:rStyle w:val="124"/>
                <w:rFonts w:ascii="Times New Roman" w:hAnsi="Times New Roman" w:cs="Times New Roman"/>
                <w:sz w:val="24"/>
                <w:szCs w:val="24"/>
              </w:rPr>
              <w:t>Соблюдение Правил техники безопасности и охраны труда в соответствии с Инструкцией.</w:t>
            </w:r>
          </w:p>
        </w:tc>
      </w:tr>
    </w:tbl>
    <w:p w:rsidR="00AD0EDC" w:rsidRPr="00A17B35" w:rsidRDefault="00AD0EDC" w:rsidP="00FA72C5">
      <w:pPr>
        <w:pStyle w:val="10"/>
        <w:spacing w:after="0" w:line="240" w:lineRule="auto"/>
        <w:ind w:left="-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EDC" w:rsidRPr="00B50934" w:rsidRDefault="00AD0EDC" w:rsidP="00FA72C5">
      <w:pPr>
        <w:pStyle w:val="10"/>
        <w:spacing w:after="0" w:line="240" w:lineRule="auto"/>
        <w:ind w:left="-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934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50934">
        <w:rPr>
          <w:rFonts w:ascii="Times New Roman" w:hAnsi="Times New Roman" w:cs="Times New Roman"/>
          <w:b/>
          <w:bCs/>
          <w:sz w:val="28"/>
          <w:szCs w:val="28"/>
        </w:rPr>
        <w:t>. Сведения об организациях-разработчиках</w:t>
      </w:r>
    </w:p>
    <w:p w:rsidR="00AD0EDC" w:rsidRPr="00A17B35" w:rsidRDefault="00AD0EDC" w:rsidP="00FA72C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50934">
        <w:rPr>
          <w:rFonts w:ascii="Times New Roman" w:hAnsi="Times New Roman" w:cs="Times New Roman"/>
          <w:b/>
          <w:bCs/>
          <w:sz w:val="28"/>
          <w:szCs w:val="28"/>
        </w:rPr>
        <w:t>профессионального стандарта</w:t>
      </w:r>
    </w:p>
    <w:tbl>
      <w:tblPr>
        <w:tblW w:w="4949" w:type="pct"/>
        <w:tblInd w:w="-106" w:type="dxa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/>
      </w:tblPr>
      <w:tblGrid>
        <w:gridCol w:w="530"/>
        <w:gridCol w:w="6614"/>
        <w:gridCol w:w="520"/>
        <w:gridCol w:w="2651"/>
      </w:tblGrid>
      <w:tr w:rsidR="00AD0EDC" w:rsidRPr="002A24B7">
        <w:trPr>
          <w:trHeight w:val="408"/>
        </w:trPr>
        <w:tc>
          <w:tcPr>
            <w:tcW w:w="5000" w:type="pct"/>
            <w:gridSpan w:val="4"/>
            <w:tcBorders>
              <w:top w:val="nil"/>
              <w:bottom w:val="nil"/>
            </w:tcBorders>
            <w:vAlign w:val="center"/>
          </w:tcPr>
          <w:p w:rsidR="00AD0EDC" w:rsidRPr="00FA72C5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0EDC" w:rsidRPr="002A24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8"/>
        </w:trPr>
        <w:tc>
          <w:tcPr>
            <w:tcW w:w="5000" w:type="pct"/>
            <w:gridSpan w:val="4"/>
            <w:tcBorders>
              <w:top w:val="nil"/>
              <w:left w:val="nil"/>
              <w:right w:val="nil"/>
            </w:tcBorders>
            <w:vAlign w:val="center"/>
          </w:tcPr>
          <w:p w:rsidR="00AD0EDC" w:rsidRPr="00B50934" w:rsidRDefault="00AD0EDC" w:rsidP="008052BB">
            <w:pPr>
              <w:spacing w:after="0" w:line="240" w:lineRule="auto"/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0934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0934">
              <w:rPr>
                <w:rFonts w:ascii="Times New Roman" w:hAnsi="Times New Roman" w:cs="Times New Roman"/>
                <w:sz w:val="24"/>
                <w:szCs w:val="24"/>
              </w:rPr>
              <w:t>Ответственная организация – разработчик:</w:t>
            </w:r>
          </w:p>
        </w:tc>
      </w:tr>
      <w:tr w:rsidR="00AD0EDC" w:rsidRPr="002A24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1"/>
        </w:trPr>
        <w:tc>
          <w:tcPr>
            <w:tcW w:w="5000" w:type="pct"/>
            <w:gridSpan w:val="4"/>
            <w:tcBorders>
              <w:left w:val="single" w:sz="4" w:space="0" w:color="auto"/>
              <w:bottom w:val="single" w:sz="4" w:space="0" w:color="7F7F7F"/>
              <w:right w:val="single" w:sz="4" w:space="0" w:color="auto"/>
            </w:tcBorders>
            <w:vAlign w:val="center"/>
          </w:tcPr>
          <w:p w:rsidR="00AD0EDC" w:rsidRPr="00F669C7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69C7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инженеров по отоплению, вентиляции, кондиционированию воздуха, теплоснабжению и строительной теплофизике «Северо-Западный Межрегиональный Центр АВОК» (НП «СЗ Центр АВОК»)</w:t>
            </w:r>
          </w:p>
        </w:tc>
      </w:tr>
      <w:tr w:rsidR="00AD0EDC" w:rsidRPr="00ED26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295"/>
        </w:trPr>
        <w:tc>
          <w:tcPr>
            <w:tcW w:w="5000" w:type="pct"/>
            <w:gridSpan w:val="4"/>
            <w:tcBorders>
              <w:top w:val="single" w:sz="4" w:space="0" w:color="7F7F7F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D0EDC" w:rsidRPr="00B50934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50934">
              <w:rPr>
                <w:rFonts w:ascii="Times New Roman" w:hAnsi="Times New Roman" w:cs="Times New Roman"/>
                <w:sz w:val="18"/>
                <w:szCs w:val="18"/>
              </w:rPr>
              <w:t>(наименование организации)</w:t>
            </w:r>
          </w:p>
        </w:tc>
      </w:tr>
      <w:tr w:rsidR="00AD0EDC" w:rsidRPr="00ED26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63"/>
        </w:trPr>
        <w:tc>
          <w:tcPr>
            <w:tcW w:w="25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AD0EDC" w:rsidRPr="00B50934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206" w:type="pct"/>
            <w:tcBorders>
              <w:top w:val="nil"/>
              <w:left w:val="nil"/>
              <w:bottom w:val="single" w:sz="2" w:space="0" w:color="808080"/>
              <w:right w:val="nil"/>
            </w:tcBorders>
            <w:vAlign w:val="bottom"/>
          </w:tcPr>
          <w:p w:rsidR="00AD0EDC" w:rsidRPr="00F669C7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Президент Партнерства Гримитлин Александр Моисеевич</w:t>
            </w:r>
          </w:p>
        </w:tc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0EDC" w:rsidRPr="00ED26F1" w:rsidRDefault="00AD0EDC" w:rsidP="008052B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84" w:type="pct"/>
            <w:tcBorders>
              <w:top w:val="nil"/>
              <w:left w:val="nil"/>
              <w:bottom w:val="single" w:sz="2" w:space="0" w:color="808080"/>
              <w:right w:val="single" w:sz="4" w:space="0" w:color="auto"/>
            </w:tcBorders>
            <w:vAlign w:val="bottom"/>
          </w:tcPr>
          <w:p w:rsidR="00AD0EDC" w:rsidRPr="00ED26F1" w:rsidRDefault="00AD0EDC" w:rsidP="008052BB">
            <w:pPr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D0EDC" w:rsidRPr="00ED26F1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557"/>
        </w:trPr>
        <w:tc>
          <w:tcPr>
            <w:tcW w:w="257" w:type="pct"/>
            <w:tcBorders>
              <w:top w:val="nil"/>
              <w:left w:val="single" w:sz="4" w:space="0" w:color="auto"/>
              <w:right w:val="nil"/>
            </w:tcBorders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06" w:type="pct"/>
            <w:tcBorders>
              <w:top w:val="single" w:sz="2" w:space="0" w:color="808080"/>
              <w:left w:val="nil"/>
              <w:right w:val="nil"/>
            </w:tcBorders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(должность и ФИО руководителя)</w:t>
            </w:r>
          </w:p>
        </w:tc>
        <w:tc>
          <w:tcPr>
            <w:tcW w:w="252" w:type="pct"/>
            <w:tcBorders>
              <w:top w:val="nil"/>
              <w:left w:val="nil"/>
              <w:right w:val="nil"/>
            </w:tcBorders>
          </w:tcPr>
          <w:p w:rsidR="00AD0EDC" w:rsidRPr="00ED26F1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4" w:type="pct"/>
            <w:tcBorders>
              <w:top w:val="single" w:sz="2" w:space="0" w:color="808080"/>
              <w:left w:val="nil"/>
              <w:right w:val="single" w:sz="4" w:space="0" w:color="auto"/>
            </w:tcBorders>
          </w:tcPr>
          <w:p w:rsidR="00AD0EDC" w:rsidRPr="00ED26F1" w:rsidRDefault="00AD0EDC" w:rsidP="008052BB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26F1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  <w:tr w:rsidR="00AD0EDC" w:rsidRPr="002A24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700"/>
        </w:trPr>
        <w:tc>
          <w:tcPr>
            <w:tcW w:w="5000" w:type="pct"/>
            <w:gridSpan w:val="4"/>
            <w:tcBorders>
              <w:left w:val="nil"/>
              <w:right w:val="nil"/>
            </w:tcBorders>
            <w:vAlign w:val="center"/>
          </w:tcPr>
          <w:p w:rsidR="00AD0EDC" w:rsidRPr="00FB7853" w:rsidRDefault="00AD0EDC" w:rsidP="008052BB">
            <w:pPr>
              <w:spacing w:after="0" w:line="240" w:lineRule="auto"/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4.2. </w:t>
            </w:r>
            <w:r w:rsidRPr="00FB7853">
              <w:rPr>
                <w:rFonts w:ascii="Times New Roman" w:hAnsi="Times New Roman" w:cs="Times New Roman"/>
                <w:sz w:val="24"/>
                <w:szCs w:val="24"/>
              </w:rPr>
              <w:t>Наименования организаций – разработчиков:</w:t>
            </w:r>
          </w:p>
        </w:tc>
      </w:tr>
      <w:tr w:rsidR="00AD0EDC" w:rsidRPr="002A24B7">
        <w:tblPrEx>
          <w:tblBorders>
            <w:top w:val="single" w:sz="4" w:space="0" w:color="auto"/>
            <w:bottom w:val="single" w:sz="4" w:space="0" w:color="auto"/>
            <w:insideH w:val="single" w:sz="4" w:space="0" w:color="auto"/>
            <w:insideV w:val="single" w:sz="4" w:space="0" w:color="auto"/>
          </w:tblBorders>
          <w:tblLook w:val="00A0"/>
        </w:tblPrEx>
        <w:trPr>
          <w:trHeight w:val="407"/>
        </w:trPr>
        <w:tc>
          <w:tcPr>
            <w:tcW w:w="257" w:type="pct"/>
            <w:tcBorders>
              <w:left w:val="single" w:sz="4" w:space="0" w:color="auto"/>
            </w:tcBorders>
            <w:vAlign w:val="center"/>
          </w:tcPr>
          <w:p w:rsidR="00AD0EDC" w:rsidRPr="002A24B7" w:rsidRDefault="00AD0EDC" w:rsidP="008052B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743" w:type="pct"/>
            <w:gridSpan w:val="3"/>
            <w:tcBorders>
              <w:right w:val="single" w:sz="4" w:space="0" w:color="auto"/>
            </w:tcBorders>
            <w:vAlign w:val="center"/>
          </w:tcPr>
          <w:p w:rsidR="00AD0EDC" w:rsidRPr="00177CC5" w:rsidRDefault="00AD0EDC" w:rsidP="008052B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D0EDC" w:rsidRDefault="00AD0EDC" w:rsidP="00FA72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EDC" w:rsidRDefault="00AD0EDC" w:rsidP="00FA72C5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AD0EDC" w:rsidRPr="003E44C8" w:rsidRDefault="00AD0EDC" w:rsidP="00FA72C5">
      <w:pPr>
        <w:pStyle w:val="EndnoteTex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E44C8">
        <w:rPr>
          <w:rStyle w:val="EndnoteReference"/>
          <w:rFonts w:ascii="Times New Roman" w:hAnsi="Times New Roman" w:cs="Times New Roman"/>
          <w:sz w:val="18"/>
          <w:szCs w:val="18"/>
        </w:rPr>
        <w:t>1</w:t>
      </w:r>
      <w:r w:rsidRPr="003E44C8">
        <w:rPr>
          <w:rFonts w:ascii="Times New Roman" w:hAnsi="Times New Roman" w:cs="Times New Roman"/>
          <w:sz w:val="18"/>
          <w:szCs w:val="18"/>
        </w:rPr>
        <w:t> Профессиональный стандарт оформляется в соответствии с методическими рекомендациями по разработке профессионального стандарта, утверждаемыми Министерством труда и социальной защиты Российской Федерации (пункт 6 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№ 23 “О Правилах разработки, утверждения и применения профессиональных стандартов”).</w:t>
      </w:r>
    </w:p>
    <w:p w:rsidR="00AD0EDC" w:rsidRPr="003E44C8" w:rsidRDefault="00AD0EDC" w:rsidP="00FA72C5">
      <w:pPr>
        <w:pStyle w:val="EndnoteTex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E44C8">
        <w:rPr>
          <w:rStyle w:val="EndnoteReference"/>
          <w:rFonts w:ascii="Times New Roman" w:hAnsi="Times New Roman" w:cs="Times New Roman"/>
          <w:sz w:val="18"/>
          <w:szCs w:val="18"/>
        </w:rPr>
        <w:t>2</w:t>
      </w:r>
      <w:r w:rsidRPr="003E44C8">
        <w:rPr>
          <w:rFonts w:ascii="Times New Roman" w:hAnsi="Times New Roman" w:cs="Times New Roman"/>
          <w:sz w:val="18"/>
          <w:szCs w:val="18"/>
        </w:rPr>
        <w:t xml:space="preserve"> Общероссийский классификатор занятий.</w:t>
      </w:r>
    </w:p>
    <w:p w:rsidR="00AD0EDC" w:rsidRPr="003E44C8" w:rsidRDefault="00AD0EDC" w:rsidP="00FA72C5">
      <w:pPr>
        <w:pStyle w:val="EndnoteText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 w:rsidRPr="003E44C8">
        <w:rPr>
          <w:rStyle w:val="EndnoteReference"/>
          <w:rFonts w:ascii="Times New Roman" w:hAnsi="Times New Roman" w:cs="Times New Roman"/>
          <w:sz w:val="18"/>
          <w:szCs w:val="18"/>
        </w:rPr>
        <w:t>3</w:t>
      </w:r>
      <w:r w:rsidRPr="003E44C8">
        <w:rPr>
          <w:rFonts w:ascii="Times New Roman" w:hAnsi="Times New Roman" w:cs="Times New Roman"/>
          <w:sz w:val="18"/>
          <w:szCs w:val="18"/>
        </w:rPr>
        <w:t xml:space="preserve"> Общероссийский классификатор видов экономической деятельности.</w:t>
      </w:r>
    </w:p>
    <w:p w:rsidR="00AD0EDC" w:rsidRPr="003E44C8" w:rsidRDefault="00AD0EDC" w:rsidP="00FA72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  <w:vertAlign w:val="superscript"/>
        </w:rPr>
        <w:t>4</w:t>
      </w:r>
      <w:r w:rsidRPr="003E44C8">
        <w:rPr>
          <w:rFonts w:ascii="Times New Roman" w:hAnsi="Times New Roman" w:cs="Times New Roman"/>
          <w:sz w:val="18"/>
          <w:szCs w:val="18"/>
        </w:rPr>
        <w:t>Федеральный Закон Российской Федерации от 29.12.2012 № 273-ФЗ «Об образовании в Российской Федерации»</w:t>
      </w:r>
      <w:r>
        <w:rPr>
          <w:rFonts w:ascii="Times New Roman" w:hAnsi="Times New Roman" w:cs="Times New Roman"/>
          <w:sz w:val="18"/>
          <w:szCs w:val="18"/>
        </w:rPr>
        <w:t>.</w:t>
      </w:r>
      <w:r w:rsidRPr="003E44C8">
        <w:rPr>
          <w:rFonts w:ascii="Times New Roman" w:hAnsi="Times New Roman" w:cs="Times New Roman"/>
          <w:sz w:val="18"/>
          <w:szCs w:val="18"/>
        </w:rPr>
        <w:t xml:space="preserve"> </w:t>
      </w:r>
    </w:p>
    <w:p w:rsidR="00AD0EDC" w:rsidRPr="003E44C8" w:rsidRDefault="00AD0EDC" w:rsidP="00FA72C5">
      <w:pPr>
        <w:pStyle w:val="FootnoteText"/>
        <w:ind w:firstLine="56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5</w:t>
      </w:r>
      <w:r w:rsidRPr="003E44C8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Pr="003E44C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“Единый тарифно-квалификационный справочник работ и профессий рабочих отраслей экономики Российской Федерации”.</w:t>
      </w:r>
    </w:p>
    <w:p w:rsidR="00AD0EDC" w:rsidRPr="003E44C8" w:rsidRDefault="00AD0EDC" w:rsidP="00FA72C5">
      <w:pPr>
        <w:pStyle w:val="FootnoteText"/>
        <w:ind w:left="180" w:firstLine="387"/>
        <w:jc w:val="both"/>
        <w:rPr>
          <w:rFonts w:ascii="Times New Roman" w:hAnsi="Times New Roman" w:cs="Times New Roman"/>
          <w:color w:val="000000"/>
          <w:sz w:val="18"/>
          <w:szCs w:val="18"/>
          <w:lang w:eastAsia="ru-RU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6</w:t>
      </w:r>
      <w:r w:rsidRPr="003E44C8">
        <w:rPr>
          <w:rFonts w:ascii="Times New Roman" w:hAnsi="Times New Roman" w:cs="Times New Roman"/>
          <w:color w:val="000000"/>
          <w:sz w:val="18"/>
          <w:szCs w:val="18"/>
          <w:lang w:eastAsia="ru-RU"/>
        </w:rPr>
        <w:t>“Единый квалификационный справочник должностей руководителей, специалистов и служащих”.</w:t>
      </w:r>
    </w:p>
    <w:p w:rsidR="00AD0EDC" w:rsidRPr="003E44C8" w:rsidRDefault="00AD0EDC" w:rsidP="00FA72C5">
      <w:pPr>
        <w:pStyle w:val="EndnoteText"/>
        <w:ind w:firstLine="567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7</w:t>
      </w:r>
      <w:r w:rsidRPr="003E44C8">
        <w:rPr>
          <w:rFonts w:ascii="Times New Roman" w:hAnsi="Times New Roman" w:cs="Times New Roman"/>
          <w:color w:val="000000"/>
          <w:sz w:val="18"/>
          <w:szCs w:val="18"/>
        </w:rPr>
        <w:t>“Общероссийский классификатор специальностей по образованию”.</w:t>
      </w:r>
    </w:p>
    <w:p w:rsidR="00AD0EDC" w:rsidRPr="003E44C8" w:rsidRDefault="00AD0EDC" w:rsidP="00FA72C5">
      <w:pPr>
        <w:pStyle w:val="EndnoteTex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                  8</w:t>
      </w:r>
      <w:r w:rsidRPr="003E44C8">
        <w:rPr>
          <w:rFonts w:ascii="Times New Roman" w:hAnsi="Times New Roman" w:cs="Times New Roman"/>
          <w:color w:val="000000"/>
          <w:sz w:val="18"/>
          <w:szCs w:val="18"/>
        </w:rPr>
        <w:t>“Общероссийский классификатор начального профессионального образования”.</w:t>
      </w:r>
    </w:p>
    <w:p w:rsidR="00AD0EDC" w:rsidRPr="003E44C8" w:rsidRDefault="00AD0EDC" w:rsidP="0000503A">
      <w:pPr>
        <w:pStyle w:val="EndnoteText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</w:t>
      </w:r>
      <w:r>
        <w:rPr>
          <w:rFonts w:ascii="Times New Roman" w:hAnsi="Times New Roman" w:cs="Times New Roman"/>
          <w:color w:val="000000"/>
          <w:sz w:val="18"/>
          <w:szCs w:val="18"/>
          <w:vertAlign w:val="superscript"/>
        </w:rPr>
        <w:t>9</w:t>
      </w:r>
      <w:r w:rsidRPr="003E44C8">
        <w:rPr>
          <w:rFonts w:ascii="Times New Roman" w:hAnsi="Times New Roman" w:cs="Times New Roman"/>
          <w:color w:val="000000"/>
          <w:sz w:val="18"/>
          <w:szCs w:val="18"/>
        </w:rPr>
        <w:t xml:space="preserve"> “Общероссийский классификатор специальностей высшей научной квалификации”.</w:t>
      </w:r>
    </w:p>
    <w:p w:rsidR="00AD0EDC" w:rsidRPr="00F669C7" w:rsidRDefault="00AD0EDC" w:rsidP="00FA72C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6A7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6A7AB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Pr="006A7ABC" w:rsidRDefault="00AD0EDC" w:rsidP="006A7ABC">
      <w:pPr>
        <w:jc w:val="right"/>
        <w:rPr>
          <w:rFonts w:ascii="Times New Roman" w:hAnsi="Times New Roman" w:cs="Times New Roman"/>
          <w:sz w:val="28"/>
          <w:szCs w:val="28"/>
        </w:rPr>
      </w:pPr>
      <w:r w:rsidRPr="00F669C7">
        <w:rPr>
          <w:rFonts w:ascii="Times New Roman" w:hAnsi="Times New Roman" w:cs="Times New Roman"/>
          <w:sz w:val="28"/>
          <w:szCs w:val="28"/>
        </w:rPr>
        <w:t>Приложение №1</w:t>
      </w:r>
    </w:p>
    <w:p w:rsidR="00AD0EDC" w:rsidRPr="00F669C7" w:rsidRDefault="00AD0EDC" w:rsidP="00F669C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D0EDC" w:rsidRPr="00F669C7" w:rsidRDefault="00AD0EDC" w:rsidP="00F66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9C7">
        <w:rPr>
          <w:rFonts w:ascii="Times New Roman" w:hAnsi="Times New Roman" w:cs="Times New Roman"/>
          <w:b/>
          <w:bCs/>
          <w:sz w:val="28"/>
          <w:szCs w:val="28"/>
        </w:rPr>
        <w:t>Сведения об организациях, привлеченных к разработке</w:t>
      </w:r>
    </w:p>
    <w:p w:rsidR="00AD0EDC" w:rsidRPr="00F669C7" w:rsidRDefault="00AD0EDC" w:rsidP="00F669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669C7">
        <w:rPr>
          <w:rFonts w:ascii="Times New Roman" w:hAnsi="Times New Roman" w:cs="Times New Roman"/>
          <w:b/>
          <w:bCs/>
          <w:sz w:val="28"/>
          <w:szCs w:val="28"/>
        </w:rPr>
        <w:t>проекта профессионального стандарта</w:t>
      </w:r>
    </w:p>
    <w:p w:rsidR="00AD0EDC" w:rsidRPr="00F669C7" w:rsidRDefault="00AD0EDC" w:rsidP="00F669C7">
      <w:pPr>
        <w:rPr>
          <w:rFonts w:ascii="Times New Roman" w:hAnsi="Times New Roman" w:cs="Times New Roman"/>
          <w:sz w:val="28"/>
          <w:szCs w:val="28"/>
        </w:rPr>
      </w:pPr>
    </w:p>
    <w:p w:rsidR="00AD0EDC" w:rsidRPr="00F669C7" w:rsidRDefault="00AD0EDC" w:rsidP="00F669C7">
      <w:pPr>
        <w:rPr>
          <w:rFonts w:ascii="Times New Roman" w:hAnsi="Times New Roman" w:cs="Times New Roman"/>
          <w:sz w:val="28"/>
          <w:szCs w:val="28"/>
        </w:rPr>
      </w:pPr>
    </w:p>
    <w:p w:rsidR="00AD0EDC" w:rsidRPr="00F669C7" w:rsidRDefault="00AD0EDC" w:rsidP="00F669C7">
      <w:pPr>
        <w:rPr>
          <w:rFonts w:ascii="Times New Roman" w:hAnsi="Times New Roman" w:cs="Times New Roman"/>
          <w:sz w:val="28"/>
          <w:szCs w:val="28"/>
        </w:rPr>
      </w:pPr>
    </w:p>
    <w:p w:rsidR="00AD0EDC" w:rsidRPr="00F669C7" w:rsidRDefault="00AD0EDC" w:rsidP="00F669C7">
      <w:pPr>
        <w:rPr>
          <w:rFonts w:ascii="Times New Roman" w:hAnsi="Times New Roman" w:cs="Times New Roman"/>
          <w:sz w:val="28"/>
          <w:szCs w:val="28"/>
        </w:rPr>
      </w:pPr>
    </w:p>
    <w:p w:rsidR="00AD0EDC" w:rsidRPr="00F669C7" w:rsidRDefault="00AD0EDC" w:rsidP="00F669C7">
      <w:pPr>
        <w:rPr>
          <w:rFonts w:ascii="Times New Roman" w:hAnsi="Times New Roman" w:cs="Times New Roman"/>
          <w:sz w:val="28"/>
          <w:szCs w:val="28"/>
        </w:rPr>
      </w:pPr>
    </w:p>
    <w:p w:rsidR="00AD0EDC" w:rsidRPr="00F669C7" w:rsidRDefault="00AD0EDC" w:rsidP="00F669C7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AD0EDC" w:rsidRPr="00F669C7" w:rsidRDefault="00AD0EDC" w:rsidP="00F669C7">
      <w:pPr>
        <w:tabs>
          <w:tab w:val="left" w:pos="1515"/>
        </w:tabs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D0EDC" w:rsidRPr="00F669C7" w:rsidRDefault="00AD0EDC" w:rsidP="00F669C7">
      <w:pPr>
        <w:jc w:val="right"/>
        <w:rPr>
          <w:rFonts w:ascii="Times New Roman" w:hAnsi="Times New Roman" w:cs="Times New Roman"/>
          <w:sz w:val="28"/>
          <w:szCs w:val="28"/>
        </w:rPr>
      </w:pPr>
      <w:r w:rsidRPr="00F669C7"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jc w:val="center"/>
        <w:rPr>
          <w:b/>
          <w:bCs/>
          <w:sz w:val="28"/>
          <w:szCs w:val="28"/>
        </w:rPr>
      </w:pPr>
      <w:r w:rsidRPr="00F669C7">
        <w:rPr>
          <w:b/>
          <w:bCs/>
          <w:sz w:val="28"/>
          <w:szCs w:val="28"/>
        </w:rPr>
        <w:t>Сведения об организациях и экспертах, привлеченных к обсуждению проекта профессионального стандарта</w:t>
      </w: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p w:rsidR="00AD0EDC" w:rsidRPr="00F669C7" w:rsidRDefault="00AD0EDC" w:rsidP="00F669C7">
      <w:pPr>
        <w:pStyle w:val="BodyText"/>
        <w:shd w:val="clear" w:color="auto" w:fill="auto"/>
        <w:spacing w:after="0" w:line="240" w:lineRule="auto"/>
        <w:rPr>
          <w:b/>
          <w:bCs/>
          <w:sz w:val="28"/>
          <w:szCs w:val="28"/>
        </w:rPr>
      </w:pPr>
    </w:p>
    <w:sectPr w:rsidR="00AD0EDC" w:rsidRPr="00F669C7" w:rsidSect="00C53058">
      <w:headerReference w:type="default" r:id="rId11"/>
      <w:endnotePr>
        <w:numFmt w:val="decimal"/>
      </w:endnotePr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EDC" w:rsidRDefault="00AD0EDC" w:rsidP="0085401D">
      <w:pPr>
        <w:spacing w:after="0" w:line="240" w:lineRule="auto"/>
      </w:pPr>
      <w:r>
        <w:separator/>
      </w:r>
    </w:p>
  </w:endnote>
  <w:endnote w:type="continuationSeparator" w:id="1">
    <w:p w:rsidR="00AD0EDC" w:rsidRDefault="00AD0EDC" w:rsidP="00854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altName w:val="Arial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EDC" w:rsidRDefault="00AD0EDC" w:rsidP="0085401D">
      <w:pPr>
        <w:spacing w:after="0" w:line="240" w:lineRule="auto"/>
      </w:pPr>
      <w:r>
        <w:separator/>
      </w:r>
    </w:p>
  </w:footnote>
  <w:footnote w:type="continuationSeparator" w:id="1">
    <w:p w:rsidR="00AD0EDC" w:rsidRDefault="00AD0EDC" w:rsidP="00854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EDC" w:rsidRDefault="00AD0EDC">
    <w:pPr>
      <w:pStyle w:val="Header"/>
      <w:jc w:val="center"/>
    </w:pPr>
    <w:fldSimple w:instr=" PAGE   \* MERGEFORMAT ">
      <w:r>
        <w:rPr>
          <w:noProof/>
        </w:rPr>
        <w:t>4</w:t>
      </w:r>
    </w:fldSimple>
  </w:p>
  <w:p w:rsidR="00AD0EDC" w:rsidRDefault="00AD0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7298B"/>
    <w:multiLevelType w:val="hybridMultilevel"/>
    <w:tmpl w:val="062AC2D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>
    <w:nsid w:val="1343236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96D749F"/>
    <w:multiLevelType w:val="hybridMultilevel"/>
    <w:tmpl w:val="0F7A3F5C"/>
    <w:lvl w:ilvl="0" w:tplc="25E0696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E058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8572E86"/>
    <w:multiLevelType w:val="multilevel"/>
    <w:tmpl w:val="8A0461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3B660AF4"/>
    <w:multiLevelType w:val="hybridMultilevel"/>
    <w:tmpl w:val="C4B4D2F8"/>
    <w:lvl w:ilvl="0" w:tplc="2BF47D34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9C78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3E447072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3F671B34"/>
    <w:multiLevelType w:val="multilevel"/>
    <w:tmpl w:val="99F86E3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>
    <w:nsid w:val="3F6A1727"/>
    <w:multiLevelType w:val="multilevel"/>
    <w:tmpl w:val="B4FA7E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10">
    <w:nsid w:val="46921D1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52F9512C"/>
    <w:multiLevelType w:val="hybridMultilevel"/>
    <w:tmpl w:val="3D6E080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CB71EEB"/>
    <w:multiLevelType w:val="hybridMultilevel"/>
    <w:tmpl w:val="E7E4B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394F6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7D521347"/>
    <w:multiLevelType w:val="multilevel"/>
    <w:tmpl w:val="9C3A06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5">
    <w:nsid w:val="7FF06446"/>
    <w:multiLevelType w:val="multilevel"/>
    <w:tmpl w:val="44FE3B6E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0"/>
  </w:num>
  <w:num w:numId="2">
    <w:abstractNumId w:val="12"/>
  </w:num>
  <w:num w:numId="3">
    <w:abstractNumId w:val="4"/>
  </w:num>
  <w:num w:numId="4">
    <w:abstractNumId w:val="3"/>
  </w:num>
  <w:num w:numId="5">
    <w:abstractNumId w:val="6"/>
  </w:num>
  <w:num w:numId="6">
    <w:abstractNumId w:val="1"/>
  </w:num>
  <w:num w:numId="7">
    <w:abstractNumId w:val="13"/>
  </w:num>
  <w:num w:numId="8">
    <w:abstractNumId w:val="10"/>
  </w:num>
  <w:num w:numId="9">
    <w:abstractNumId w:val="8"/>
  </w:num>
  <w:num w:numId="10">
    <w:abstractNumId w:val="15"/>
  </w:num>
  <w:num w:numId="11">
    <w:abstractNumId w:val="11"/>
  </w:num>
  <w:num w:numId="12">
    <w:abstractNumId w:val="7"/>
  </w:num>
  <w:num w:numId="13">
    <w:abstractNumId w:val="14"/>
  </w:num>
  <w:num w:numId="14">
    <w:abstractNumId w:val="2"/>
  </w:num>
  <w:num w:numId="15">
    <w:abstractNumId w:val="9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5455"/>
    <w:rsid w:val="00004511"/>
    <w:rsid w:val="00004796"/>
    <w:rsid w:val="000047CD"/>
    <w:rsid w:val="0000503A"/>
    <w:rsid w:val="00007598"/>
    <w:rsid w:val="000135B8"/>
    <w:rsid w:val="0001418C"/>
    <w:rsid w:val="00014209"/>
    <w:rsid w:val="000172DB"/>
    <w:rsid w:val="00024685"/>
    <w:rsid w:val="00024AD3"/>
    <w:rsid w:val="000302B8"/>
    <w:rsid w:val="00032904"/>
    <w:rsid w:val="00032B84"/>
    <w:rsid w:val="00033A1C"/>
    <w:rsid w:val="0004053E"/>
    <w:rsid w:val="00041215"/>
    <w:rsid w:val="00043D5E"/>
    <w:rsid w:val="00045455"/>
    <w:rsid w:val="00045AC8"/>
    <w:rsid w:val="00046A47"/>
    <w:rsid w:val="000622C0"/>
    <w:rsid w:val="00063A08"/>
    <w:rsid w:val="0006663A"/>
    <w:rsid w:val="00066B40"/>
    <w:rsid w:val="00067607"/>
    <w:rsid w:val="00067F10"/>
    <w:rsid w:val="00071543"/>
    <w:rsid w:val="000718E8"/>
    <w:rsid w:val="00084FE7"/>
    <w:rsid w:val="00090F10"/>
    <w:rsid w:val="00091C7E"/>
    <w:rsid w:val="00093DEE"/>
    <w:rsid w:val="00096462"/>
    <w:rsid w:val="000A10C3"/>
    <w:rsid w:val="000A23B1"/>
    <w:rsid w:val="000A6F00"/>
    <w:rsid w:val="000B092A"/>
    <w:rsid w:val="000B17F1"/>
    <w:rsid w:val="000B44D5"/>
    <w:rsid w:val="000B5B6E"/>
    <w:rsid w:val="000C0BBF"/>
    <w:rsid w:val="000D05A2"/>
    <w:rsid w:val="000D06A7"/>
    <w:rsid w:val="000D22C9"/>
    <w:rsid w:val="000D4708"/>
    <w:rsid w:val="000D491A"/>
    <w:rsid w:val="000E295F"/>
    <w:rsid w:val="000E3BD3"/>
    <w:rsid w:val="000E450C"/>
    <w:rsid w:val="000F12BE"/>
    <w:rsid w:val="000F2368"/>
    <w:rsid w:val="000F4905"/>
    <w:rsid w:val="000F6010"/>
    <w:rsid w:val="000F6F3A"/>
    <w:rsid w:val="001000E1"/>
    <w:rsid w:val="00107AF1"/>
    <w:rsid w:val="00107CEF"/>
    <w:rsid w:val="00112F74"/>
    <w:rsid w:val="00116317"/>
    <w:rsid w:val="001164C0"/>
    <w:rsid w:val="00116DDF"/>
    <w:rsid w:val="0012250A"/>
    <w:rsid w:val="00130E95"/>
    <w:rsid w:val="00133D5F"/>
    <w:rsid w:val="00140006"/>
    <w:rsid w:val="00140391"/>
    <w:rsid w:val="00140B27"/>
    <w:rsid w:val="0015075B"/>
    <w:rsid w:val="00152B1E"/>
    <w:rsid w:val="00153227"/>
    <w:rsid w:val="001535FF"/>
    <w:rsid w:val="0015482B"/>
    <w:rsid w:val="0015567C"/>
    <w:rsid w:val="00164EB1"/>
    <w:rsid w:val="001659E7"/>
    <w:rsid w:val="00166571"/>
    <w:rsid w:val="00166C06"/>
    <w:rsid w:val="00172130"/>
    <w:rsid w:val="00172925"/>
    <w:rsid w:val="00173090"/>
    <w:rsid w:val="00174D44"/>
    <w:rsid w:val="00177CC5"/>
    <w:rsid w:val="0018230B"/>
    <w:rsid w:val="00182E55"/>
    <w:rsid w:val="0018337D"/>
    <w:rsid w:val="001854FF"/>
    <w:rsid w:val="00187845"/>
    <w:rsid w:val="00194F71"/>
    <w:rsid w:val="001966DA"/>
    <w:rsid w:val="001A005D"/>
    <w:rsid w:val="001A1AEB"/>
    <w:rsid w:val="001A2120"/>
    <w:rsid w:val="001A3F6E"/>
    <w:rsid w:val="001A49C4"/>
    <w:rsid w:val="001A5927"/>
    <w:rsid w:val="001A7064"/>
    <w:rsid w:val="001B12CE"/>
    <w:rsid w:val="001B12EB"/>
    <w:rsid w:val="001B5A3F"/>
    <w:rsid w:val="001B641F"/>
    <w:rsid w:val="001B67D6"/>
    <w:rsid w:val="001C1E42"/>
    <w:rsid w:val="001C34E1"/>
    <w:rsid w:val="001C5922"/>
    <w:rsid w:val="001C62AE"/>
    <w:rsid w:val="001C6407"/>
    <w:rsid w:val="001D0E85"/>
    <w:rsid w:val="001D2A7E"/>
    <w:rsid w:val="001D372F"/>
    <w:rsid w:val="001D42B6"/>
    <w:rsid w:val="001D684C"/>
    <w:rsid w:val="001D7774"/>
    <w:rsid w:val="001E1534"/>
    <w:rsid w:val="001E1BB2"/>
    <w:rsid w:val="001E1E3B"/>
    <w:rsid w:val="001E2A76"/>
    <w:rsid w:val="001F3BBB"/>
    <w:rsid w:val="001F57CD"/>
    <w:rsid w:val="001F5E66"/>
    <w:rsid w:val="00206FFD"/>
    <w:rsid w:val="0020719D"/>
    <w:rsid w:val="00207F38"/>
    <w:rsid w:val="00207F79"/>
    <w:rsid w:val="0021029C"/>
    <w:rsid w:val="00217939"/>
    <w:rsid w:val="00220069"/>
    <w:rsid w:val="00222DFF"/>
    <w:rsid w:val="00223995"/>
    <w:rsid w:val="00224DEE"/>
    <w:rsid w:val="00230E20"/>
    <w:rsid w:val="00231E42"/>
    <w:rsid w:val="002334FD"/>
    <w:rsid w:val="00235586"/>
    <w:rsid w:val="00235F79"/>
    <w:rsid w:val="0023660D"/>
    <w:rsid w:val="00236BDA"/>
    <w:rsid w:val="0024079C"/>
    <w:rsid w:val="00240C7F"/>
    <w:rsid w:val="002410B5"/>
    <w:rsid w:val="002419F8"/>
    <w:rsid w:val="00242396"/>
    <w:rsid w:val="00242CAB"/>
    <w:rsid w:val="002471F5"/>
    <w:rsid w:val="002529A0"/>
    <w:rsid w:val="00260D29"/>
    <w:rsid w:val="0026275B"/>
    <w:rsid w:val="00262A45"/>
    <w:rsid w:val="00262E9C"/>
    <w:rsid w:val="002635E1"/>
    <w:rsid w:val="002655C7"/>
    <w:rsid w:val="00266FD2"/>
    <w:rsid w:val="002764C4"/>
    <w:rsid w:val="0028478F"/>
    <w:rsid w:val="00285C92"/>
    <w:rsid w:val="00290649"/>
    <w:rsid w:val="0029282F"/>
    <w:rsid w:val="002955DD"/>
    <w:rsid w:val="002A003E"/>
    <w:rsid w:val="002A1D54"/>
    <w:rsid w:val="002A24B7"/>
    <w:rsid w:val="002A3340"/>
    <w:rsid w:val="002A5D29"/>
    <w:rsid w:val="002A5E17"/>
    <w:rsid w:val="002A7306"/>
    <w:rsid w:val="002B5350"/>
    <w:rsid w:val="002C0AAB"/>
    <w:rsid w:val="002C346B"/>
    <w:rsid w:val="002C3F5C"/>
    <w:rsid w:val="002C511D"/>
    <w:rsid w:val="002C5B9E"/>
    <w:rsid w:val="002C69DD"/>
    <w:rsid w:val="002D1986"/>
    <w:rsid w:val="002D38C0"/>
    <w:rsid w:val="002D4CDE"/>
    <w:rsid w:val="002D7AE0"/>
    <w:rsid w:val="002D7E78"/>
    <w:rsid w:val="002E0C43"/>
    <w:rsid w:val="002E1D19"/>
    <w:rsid w:val="002E461C"/>
    <w:rsid w:val="002F3126"/>
    <w:rsid w:val="00300223"/>
    <w:rsid w:val="0030076B"/>
    <w:rsid w:val="00303A0F"/>
    <w:rsid w:val="003130A4"/>
    <w:rsid w:val="0031501B"/>
    <w:rsid w:val="00323A05"/>
    <w:rsid w:val="0032437A"/>
    <w:rsid w:val="003252DE"/>
    <w:rsid w:val="00326559"/>
    <w:rsid w:val="00335998"/>
    <w:rsid w:val="0033642F"/>
    <w:rsid w:val="00340A80"/>
    <w:rsid w:val="00342FCF"/>
    <w:rsid w:val="00344771"/>
    <w:rsid w:val="003529F6"/>
    <w:rsid w:val="0035307A"/>
    <w:rsid w:val="00353858"/>
    <w:rsid w:val="00354422"/>
    <w:rsid w:val="003560AC"/>
    <w:rsid w:val="003574CC"/>
    <w:rsid w:val="00364091"/>
    <w:rsid w:val="00364CA3"/>
    <w:rsid w:val="00365C40"/>
    <w:rsid w:val="00367B93"/>
    <w:rsid w:val="0037574C"/>
    <w:rsid w:val="0037783F"/>
    <w:rsid w:val="003803E8"/>
    <w:rsid w:val="00380D38"/>
    <w:rsid w:val="00380E1D"/>
    <w:rsid w:val="00380EAA"/>
    <w:rsid w:val="00382463"/>
    <w:rsid w:val="003832C5"/>
    <w:rsid w:val="00391DED"/>
    <w:rsid w:val="003933BF"/>
    <w:rsid w:val="003A178F"/>
    <w:rsid w:val="003A3735"/>
    <w:rsid w:val="003A5A72"/>
    <w:rsid w:val="003A6812"/>
    <w:rsid w:val="003A79AF"/>
    <w:rsid w:val="003B1C60"/>
    <w:rsid w:val="003B250E"/>
    <w:rsid w:val="003B7E82"/>
    <w:rsid w:val="003C0966"/>
    <w:rsid w:val="003C1691"/>
    <w:rsid w:val="003C28D0"/>
    <w:rsid w:val="003C329C"/>
    <w:rsid w:val="003C3C33"/>
    <w:rsid w:val="003C5AA4"/>
    <w:rsid w:val="003E3199"/>
    <w:rsid w:val="003E44C8"/>
    <w:rsid w:val="003E4F23"/>
    <w:rsid w:val="003E6DCE"/>
    <w:rsid w:val="003F04E9"/>
    <w:rsid w:val="003F1A9E"/>
    <w:rsid w:val="003F72D2"/>
    <w:rsid w:val="004011CA"/>
    <w:rsid w:val="00402615"/>
    <w:rsid w:val="00403A5B"/>
    <w:rsid w:val="00403B8C"/>
    <w:rsid w:val="00403D68"/>
    <w:rsid w:val="00407EBA"/>
    <w:rsid w:val="00411E29"/>
    <w:rsid w:val="00415B13"/>
    <w:rsid w:val="00415BF6"/>
    <w:rsid w:val="0042537C"/>
    <w:rsid w:val="0042648B"/>
    <w:rsid w:val="0043122E"/>
    <w:rsid w:val="00431635"/>
    <w:rsid w:val="00433379"/>
    <w:rsid w:val="00433DC8"/>
    <w:rsid w:val="00433FBE"/>
    <w:rsid w:val="0043555F"/>
    <w:rsid w:val="0043720A"/>
    <w:rsid w:val="00441E0E"/>
    <w:rsid w:val="0044246B"/>
    <w:rsid w:val="0044494D"/>
    <w:rsid w:val="0044647C"/>
    <w:rsid w:val="00451E97"/>
    <w:rsid w:val="0045414D"/>
    <w:rsid w:val="0045642C"/>
    <w:rsid w:val="00457DE4"/>
    <w:rsid w:val="004610FD"/>
    <w:rsid w:val="004640BA"/>
    <w:rsid w:val="004644FC"/>
    <w:rsid w:val="00465358"/>
    <w:rsid w:val="00465EB0"/>
    <w:rsid w:val="004701BD"/>
    <w:rsid w:val="004710CA"/>
    <w:rsid w:val="004725C9"/>
    <w:rsid w:val="00474AB6"/>
    <w:rsid w:val="00475362"/>
    <w:rsid w:val="00475DBD"/>
    <w:rsid w:val="00475F59"/>
    <w:rsid w:val="004768A8"/>
    <w:rsid w:val="0048127D"/>
    <w:rsid w:val="00483300"/>
    <w:rsid w:val="00487032"/>
    <w:rsid w:val="004A0CE3"/>
    <w:rsid w:val="004A3377"/>
    <w:rsid w:val="004A435D"/>
    <w:rsid w:val="004B3692"/>
    <w:rsid w:val="004B36A9"/>
    <w:rsid w:val="004B4F31"/>
    <w:rsid w:val="004B6D1E"/>
    <w:rsid w:val="004B72C6"/>
    <w:rsid w:val="004C07E5"/>
    <w:rsid w:val="004C107E"/>
    <w:rsid w:val="004C4F5E"/>
    <w:rsid w:val="004C7D8F"/>
    <w:rsid w:val="004C7E9C"/>
    <w:rsid w:val="004C7FB2"/>
    <w:rsid w:val="004D0595"/>
    <w:rsid w:val="004D08D5"/>
    <w:rsid w:val="004D1D32"/>
    <w:rsid w:val="004D347C"/>
    <w:rsid w:val="004D3F5C"/>
    <w:rsid w:val="004D63FB"/>
    <w:rsid w:val="004D6D76"/>
    <w:rsid w:val="004F11DA"/>
    <w:rsid w:val="004F19E4"/>
    <w:rsid w:val="004F32EB"/>
    <w:rsid w:val="004F39CC"/>
    <w:rsid w:val="004F4047"/>
    <w:rsid w:val="00504FA3"/>
    <w:rsid w:val="005118E4"/>
    <w:rsid w:val="00512352"/>
    <w:rsid w:val="00513F28"/>
    <w:rsid w:val="005158A5"/>
    <w:rsid w:val="00515F8F"/>
    <w:rsid w:val="00516CF2"/>
    <w:rsid w:val="005201AD"/>
    <w:rsid w:val="00527D48"/>
    <w:rsid w:val="0053253B"/>
    <w:rsid w:val="0054266C"/>
    <w:rsid w:val="00543E7E"/>
    <w:rsid w:val="0055392E"/>
    <w:rsid w:val="00555122"/>
    <w:rsid w:val="005646F9"/>
    <w:rsid w:val="00564C84"/>
    <w:rsid w:val="005671C7"/>
    <w:rsid w:val="00575023"/>
    <w:rsid w:val="005751E1"/>
    <w:rsid w:val="0058076B"/>
    <w:rsid w:val="00580A40"/>
    <w:rsid w:val="00593230"/>
    <w:rsid w:val="00593F79"/>
    <w:rsid w:val="00595387"/>
    <w:rsid w:val="005976F4"/>
    <w:rsid w:val="005A39A7"/>
    <w:rsid w:val="005A42B8"/>
    <w:rsid w:val="005B3E63"/>
    <w:rsid w:val="005B4A4B"/>
    <w:rsid w:val="005B4EF4"/>
    <w:rsid w:val="005B7A1B"/>
    <w:rsid w:val="005C3C47"/>
    <w:rsid w:val="005D0852"/>
    <w:rsid w:val="005D33FE"/>
    <w:rsid w:val="005F1A3B"/>
    <w:rsid w:val="0060241A"/>
    <w:rsid w:val="006027C2"/>
    <w:rsid w:val="006037A4"/>
    <w:rsid w:val="006048E8"/>
    <w:rsid w:val="006075CD"/>
    <w:rsid w:val="006155FF"/>
    <w:rsid w:val="00620D6F"/>
    <w:rsid w:val="00622078"/>
    <w:rsid w:val="0063076A"/>
    <w:rsid w:val="00630C32"/>
    <w:rsid w:val="00630C3B"/>
    <w:rsid w:val="00636DAC"/>
    <w:rsid w:val="00637A85"/>
    <w:rsid w:val="00644F78"/>
    <w:rsid w:val="00646D8E"/>
    <w:rsid w:val="006511CA"/>
    <w:rsid w:val="00653792"/>
    <w:rsid w:val="006541D8"/>
    <w:rsid w:val="00655F48"/>
    <w:rsid w:val="00657D69"/>
    <w:rsid w:val="00665429"/>
    <w:rsid w:val="006729D4"/>
    <w:rsid w:val="0067687D"/>
    <w:rsid w:val="0068073C"/>
    <w:rsid w:val="00681B98"/>
    <w:rsid w:val="00682ADA"/>
    <w:rsid w:val="00686EE5"/>
    <w:rsid w:val="0068785B"/>
    <w:rsid w:val="006A2A14"/>
    <w:rsid w:val="006A2E8E"/>
    <w:rsid w:val="006A7ABC"/>
    <w:rsid w:val="006A7F87"/>
    <w:rsid w:val="006B30B6"/>
    <w:rsid w:val="006B311E"/>
    <w:rsid w:val="006B3963"/>
    <w:rsid w:val="006B5466"/>
    <w:rsid w:val="006B593C"/>
    <w:rsid w:val="006B61D7"/>
    <w:rsid w:val="006B75BB"/>
    <w:rsid w:val="006B7D6A"/>
    <w:rsid w:val="006C2291"/>
    <w:rsid w:val="006C32B4"/>
    <w:rsid w:val="006C4224"/>
    <w:rsid w:val="006D4609"/>
    <w:rsid w:val="006D58C4"/>
    <w:rsid w:val="006D5A13"/>
    <w:rsid w:val="006E0D77"/>
    <w:rsid w:val="006E18A3"/>
    <w:rsid w:val="006E2132"/>
    <w:rsid w:val="006F131A"/>
    <w:rsid w:val="006F2043"/>
    <w:rsid w:val="006F2FF5"/>
    <w:rsid w:val="006F3D3B"/>
    <w:rsid w:val="0070204D"/>
    <w:rsid w:val="007147CF"/>
    <w:rsid w:val="007218B7"/>
    <w:rsid w:val="00723116"/>
    <w:rsid w:val="0072336E"/>
    <w:rsid w:val="0072352F"/>
    <w:rsid w:val="007261D9"/>
    <w:rsid w:val="007266A9"/>
    <w:rsid w:val="00726B83"/>
    <w:rsid w:val="00727C97"/>
    <w:rsid w:val="007312FB"/>
    <w:rsid w:val="00734149"/>
    <w:rsid w:val="0073768C"/>
    <w:rsid w:val="00745B5B"/>
    <w:rsid w:val="00752F7A"/>
    <w:rsid w:val="00756F9E"/>
    <w:rsid w:val="00757BF2"/>
    <w:rsid w:val="00760102"/>
    <w:rsid w:val="007613CD"/>
    <w:rsid w:val="00763C4B"/>
    <w:rsid w:val="00763FC2"/>
    <w:rsid w:val="00767CFE"/>
    <w:rsid w:val="007721EA"/>
    <w:rsid w:val="0078036F"/>
    <w:rsid w:val="00780F17"/>
    <w:rsid w:val="007843AF"/>
    <w:rsid w:val="00784A4F"/>
    <w:rsid w:val="00786386"/>
    <w:rsid w:val="007912F0"/>
    <w:rsid w:val="0079165A"/>
    <w:rsid w:val="00791C8C"/>
    <w:rsid w:val="007A260D"/>
    <w:rsid w:val="007A3758"/>
    <w:rsid w:val="007A3FF5"/>
    <w:rsid w:val="007A3FFD"/>
    <w:rsid w:val="007A471F"/>
    <w:rsid w:val="007A4FC8"/>
    <w:rsid w:val="007A65E8"/>
    <w:rsid w:val="007A6657"/>
    <w:rsid w:val="007A75B8"/>
    <w:rsid w:val="007B0A93"/>
    <w:rsid w:val="007B2554"/>
    <w:rsid w:val="007B2B5F"/>
    <w:rsid w:val="007B2D55"/>
    <w:rsid w:val="007B3082"/>
    <w:rsid w:val="007B39EA"/>
    <w:rsid w:val="007B3A7C"/>
    <w:rsid w:val="007B4526"/>
    <w:rsid w:val="007B6640"/>
    <w:rsid w:val="007B74FE"/>
    <w:rsid w:val="007C0B07"/>
    <w:rsid w:val="007C3E16"/>
    <w:rsid w:val="007C4E3A"/>
    <w:rsid w:val="007C53EF"/>
    <w:rsid w:val="007C7056"/>
    <w:rsid w:val="007D0403"/>
    <w:rsid w:val="007F00FC"/>
    <w:rsid w:val="007F1D84"/>
    <w:rsid w:val="007F3E3E"/>
    <w:rsid w:val="007F5B96"/>
    <w:rsid w:val="007F61E0"/>
    <w:rsid w:val="008013A5"/>
    <w:rsid w:val="008031F6"/>
    <w:rsid w:val="008045CB"/>
    <w:rsid w:val="0080518A"/>
    <w:rsid w:val="008052BB"/>
    <w:rsid w:val="00805A68"/>
    <w:rsid w:val="00811DCB"/>
    <w:rsid w:val="0081391D"/>
    <w:rsid w:val="0081769B"/>
    <w:rsid w:val="00817EB7"/>
    <w:rsid w:val="008212E4"/>
    <w:rsid w:val="00821F26"/>
    <w:rsid w:val="00824F5B"/>
    <w:rsid w:val="00824FB3"/>
    <w:rsid w:val="0082670D"/>
    <w:rsid w:val="00827E49"/>
    <w:rsid w:val="008324BB"/>
    <w:rsid w:val="008329D3"/>
    <w:rsid w:val="00834D67"/>
    <w:rsid w:val="00836B40"/>
    <w:rsid w:val="00843A93"/>
    <w:rsid w:val="00844886"/>
    <w:rsid w:val="008454F4"/>
    <w:rsid w:val="00847EE2"/>
    <w:rsid w:val="0085401D"/>
    <w:rsid w:val="00861917"/>
    <w:rsid w:val="00865A5D"/>
    <w:rsid w:val="00866310"/>
    <w:rsid w:val="0087541B"/>
    <w:rsid w:val="00876C18"/>
    <w:rsid w:val="0088111D"/>
    <w:rsid w:val="008839DA"/>
    <w:rsid w:val="0088540D"/>
    <w:rsid w:val="0088561A"/>
    <w:rsid w:val="0088787A"/>
    <w:rsid w:val="00887DB4"/>
    <w:rsid w:val="00893083"/>
    <w:rsid w:val="008931D5"/>
    <w:rsid w:val="00893373"/>
    <w:rsid w:val="00895439"/>
    <w:rsid w:val="0089586A"/>
    <w:rsid w:val="00896588"/>
    <w:rsid w:val="00896F76"/>
    <w:rsid w:val="008A184F"/>
    <w:rsid w:val="008A34EB"/>
    <w:rsid w:val="008A79AE"/>
    <w:rsid w:val="008B0D15"/>
    <w:rsid w:val="008B13B6"/>
    <w:rsid w:val="008B7C6D"/>
    <w:rsid w:val="008C2564"/>
    <w:rsid w:val="008D4472"/>
    <w:rsid w:val="008D49F0"/>
    <w:rsid w:val="008D518A"/>
    <w:rsid w:val="008D641D"/>
    <w:rsid w:val="008D6D5F"/>
    <w:rsid w:val="008E2077"/>
    <w:rsid w:val="008E4486"/>
    <w:rsid w:val="008E4688"/>
    <w:rsid w:val="008E6979"/>
    <w:rsid w:val="008F1844"/>
    <w:rsid w:val="008F4488"/>
    <w:rsid w:val="008F5EF6"/>
    <w:rsid w:val="008F5FEB"/>
    <w:rsid w:val="008F797C"/>
    <w:rsid w:val="00900233"/>
    <w:rsid w:val="009035A1"/>
    <w:rsid w:val="00903D0C"/>
    <w:rsid w:val="00904675"/>
    <w:rsid w:val="0091434F"/>
    <w:rsid w:val="00914BE2"/>
    <w:rsid w:val="0091532C"/>
    <w:rsid w:val="00915B52"/>
    <w:rsid w:val="009212E6"/>
    <w:rsid w:val="009230AF"/>
    <w:rsid w:val="00923C44"/>
    <w:rsid w:val="00924A04"/>
    <w:rsid w:val="00925279"/>
    <w:rsid w:val="00930064"/>
    <w:rsid w:val="00933CD6"/>
    <w:rsid w:val="009344C5"/>
    <w:rsid w:val="00941446"/>
    <w:rsid w:val="0094154A"/>
    <w:rsid w:val="00942E8C"/>
    <w:rsid w:val="00943FD0"/>
    <w:rsid w:val="009520A5"/>
    <w:rsid w:val="009568B2"/>
    <w:rsid w:val="00957AF7"/>
    <w:rsid w:val="00961098"/>
    <w:rsid w:val="00962CC9"/>
    <w:rsid w:val="009679FF"/>
    <w:rsid w:val="00972397"/>
    <w:rsid w:val="0097304E"/>
    <w:rsid w:val="00976EEC"/>
    <w:rsid w:val="00981966"/>
    <w:rsid w:val="00982C09"/>
    <w:rsid w:val="00983435"/>
    <w:rsid w:val="00984401"/>
    <w:rsid w:val="009868D9"/>
    <w:rsid w:val="00986952"/>
    <w:rsid w:val="00990C47"/>
    <w:rsid w:val="00991881"/>
    <w:rsid w:val="00995504"/>
    <w:rsid w:val="00996678"/>
    <w:rsid w:val="00996B65"/>
    <w:rsid w:val="009A241A"/>
    <w:rsid w:val="009A3238"/>
    <w:rsid w:val="009A3375"/>
    <w:rsid w:val="009A6EE1"/>
    <w:rsid w:val="009A7060"/>
    <w:rsid w:val="009A7BAA"/>
    <w:rsid w:val="009B0538"/>
    <w:rsid w:val="009B5DE8"/>
    <w:rsid w:val="009B76B5"/>
    <w:rsid w:val="009B7EDC"/>
    <w:rsid w:val="009C2615"/>
    <w:rsid w:val="009C353C"/>
    <w:rsid w:val="009D1808"/>
    <w:rsid w:val="009D27E9"/>
    <w:rsid w:val="009D2965"/>
    <w:rsid w:val="009D4741"/>
    <w:rsid w:val="009D5C62"/>
    <w:rsid w:val="009D5DBC"/>
    <w:rsid w:val="009D6D50"/>
    <w:rsid w:val="009D71E0"/>
    <w:rsid w:val="009E0A9C"/>
    <w:rsid w:val="009E3EE1"/>
    <w:rsid w:val="009F01FD"/>
    <w:rsid w:val="009F2102"/>
    <w:rsid w:val="009F21DD"/>
    <w:rsid w:val="009F3546"/>
    <w:rsid w:val="009F355F"/>
    <w:rsid w:val="009F4337"/>
    <w:rsid w:val="009F482F"/>
    <w:rsid w:val="009F54C7"/>
    <w:rsid w:val="009F6349"/>
    <w:rsid w:val="00A007C2"/>
    <w:rsid w:val="00A03C8E"/>
    <w:rsid w:val="00A05A8E"/>
    <w:rsid w:val="00A0799F"/>
    <w:rsid w:val="00A10960"/>
    <w:rsid w:val="00A10A16"/>
    <w:rsid w:val="00A126C5"/>
    <w:rsid w:val="00A1440D"/>
    <w:rsid w:val="00A14AD2"/>
    <w:rsid w:val="00A14C59"/>
    <w:rsid w:val="00A16627"/>
    <w:rsid w:val="00A177CF"/>
    <w:rsid w:val="00A17B35"/>
    <w:rsid w:val="00A231F4"/>
    <w:rsid w:val="00A26B59"/>
    <w:rsid w:val="00A2726B"/>
    <w:rsid w:val="00A31EBF"/>
    <w:rsid w:val="00A327A8"/>
    <w:rsid w:val="00A32A13"/>
    <w:rsid w:val="00A34823"/>
    <w:rsid w:val="00A34D8A"/>
    <w:rsid w:val="00A359C9"/>
    <w:rsid w:val="00A361C4"/>
    <w:rsid w:val="00A36E9A"/>
    <w:rsid w:val="00A43EB8"/>
    <w:rsid w:val="00A464E2"/>
    <w:rsid w:val="00A4783E"/>
    <w:rsid w:val="00A47CDD"/>
    <w:rsid w:val="00A525BF"/>
    <w:rsid w:val="00A553B3"/>
    <w:rsid w:val="00A63A92"/>
    <w:rsid w:val="00A66AD3"/>
    <w:rsid w:val="00A679FA"/>
    <w:rsid w:val="00A73A26"/>
    <w:rsid w:val="00A765FA"/>
    <w:rsid w:val="00A8072B"/>
    <w:rsid w:val="00A818DB"/>
    <w:rsid w:val="00A83824"/>
    <w:rsid w:val="00A84252"/>
    <w:rsid w:val="00A86FC9"/>
    <w:rsid w:val="00A87828"/>
    <w:rsid w:val="00A87B17"/>
    <w:rsid w:val="00A87B24"/>
    <w:rsid w:val="00A90D38"/>
    <w:rsid w:val="00A9119F"/>
    <w:rsid w:val="00A92140"/>
    <w:rsid w:val="00A92F2C"/>
    <w:rsid w:val="00A93AF5"/>
    <w:rsid w:val="00A95387"/>
    <w:rsid w:val="00A954D4"/>
    <w:rsid w:val="00AA3E16"/>
    <w:rsid w:val="00AA450B"/>
    <w:rsid w:val="00AA772A"/>
    <w:rsid w:val="00AA7BAE"/>
    <w:rsid w:val="00AB0682"/>
    <w:rsid w:val="00AB2DEE"/>
    <w:rsid w:val="00AB3076"/>
    <w:rsid w:val="00AB5902"/>
    <w:rsid w:val="00AB7E0F"/>
    <w:rsid w:val="00AC6A75"/>
    <w:rsid w:val="00AC7528"/>
    <w:rsid w:val="00AD0A76"/>
    <w:rsid w:val="00AD0EDC"/>
    <w:rsid w:val="00AD545D"/>
    <w:rsid w:val="00AD71DF"/>
    <w:rsid w:val="00AD7F6D"/>
    <w:rsid w:val="00AE258C"/>
    <w:rsid w:val="00AE390B"/>
    <w:rsid w:val="00AE7189"/>
    <w:rsid w:val="00AE7CE1"/>
    <w:rsid w:val="00AF2313"/>
    <w:rsid w:val="00AF4335"/>
    <w:rsid w:val="00AF7268"/>
    <w:rsid w:val="00B01659"/>
    <w:rsid w:val="00B0175B"/>
    <w:rsid w:val="00B031A6"/>
    <w:rsid w:val="00B05D0B"/>
    <w:rsid w:val="00B06308"/>
    <w:rsid w:val="00B073BF"/>
    <w:rsid w:val="00B1118B"/>
    <w:rsid w:val="00B12C89"/>
    <w:rsid w:val="00B22415"/>
    <w:rsid w:val="00B23737"/>
    <w:rsid w:val="00B26BF3"/>
    <w:rsid w:val="00B27A3A"/>
    <w:rsid w:val="00B307A9"/>
    <w:rsid w:val="00B30FC4"/>
    <w:rsid w:val="00B333A1"/>
    <w:rsid w:val="00B3484F"/>
    <w:rsid w:val="00B36A05"/>
    <w:rsid w:val="00B50934"/>
    <w:rsid w:val="00B52765"/>
    <w:rsid w:val="00B545C3"/>
    <w:rsid w:val="00B54771"/>
    <w:rsid w:val="00B6338D"/>
    <w:rsid w:val="00B640C5"/>
    <w:rsid w:val="00B640DE"/>
    <w:rsid w:val="00B663D5"/>
    <w:rsid w:val="00B735DC"/>
    <w:rsid w:val="00B750C6"/>
    <w:rsid w:val="00B75C2F"/>
    <w:rsid w:val="00B75D34"/>
    <w:rsid w:val="00B766DD"/>
    <w:rsid w:val="00B80E2C"/>
    <w:rsid w:val="00B867D8"/>
    <w:rsid w:val="00B877D9"/>
    <w:rsid w:val="00B90D8A"/>
    <w:rsid w:val="00B91FF3"/>
    <w:rsid w:val="00B93A28"/>
    <w:rsid w:val="00B93C44"/>
    <w:rsid w:val="00B94445"/>
    <w:rsid w:val="00B962C9"/>
    <w:rsid w:val="00BA3255"/>
    <w:rsid w:val="00BB3501"/>
    <w:rsid w:val="00BB624A"/>
    <w:rsid w:val="00BB7995"/>
    <w:rsid w:val="00BC06D6"/>
    <w:rsid w:val="00BC4C19"/>
    <w:rsid w:val="00BC52AB"/>
    <w:rsid w:val="00BC5875"/>
    <w:rsid w:val="00BC6AB0"/>
    <w:rsid w:val="00BC6F2F"/>
    <w:rsid w:val="00BD2441"/>
    <w:rsid w:val="00BD3244"/>
    <w:rsid w:val="00BD7829"/>
    <w:rsid w:val="00BE5B1A"/>
    <w:rsid w:val="00BF4140"/>
    <w:rsid w:val="00C0282D"/>
    <w:rsid w:val="00C0764F"/>
    <w:rsid w:val="00C10229"/>
    <w:rsid w:val="00C144F7"/>
    <w:rsid w:val="00C15790"/>
    <w:rsid w:val="00C16491"/>
    <w:rsid w:val="00C21745"/>
    <w:rsid w:val="00C21C93"/>
    <w:rsid w:val="00C2284E"/>
    <w:rsid w:val="00C3415A"/>
    <w:rsid w:val="00C36E64"/>
    <w:rsid w:val="00C41E81"/>
    <w:rsid w:val="00C45161"/>
    <w:rsid w:val="00C45F4F"/>
    <w:rsid w:val="00C53058"/>
    <w:rsid w:val="00C56C80"/>
    <w:rsid w:val="00C647D8"/>
    <w:rsid w:val="00C73773"/>
    <w:rsid w:val="00C760DB"/>
    <w:rsid w:val="00C766D3"/>
    <w:rsid w:val="00C7775E"/>
    <w:rsid w:val="00C81627"/>
    <w:rsid w:val="00C829D7"/>
    <w:rsid w:val="00C85D0C"/>
    <w:rsid w:val="00C86D6A"/>
    <w:rsid w:val="00C87121"/>
    <w:rsid w:val="00C8721C"/>
    <w:rsid w:val="00C9137B"/>
    <w:rsid w:val="00C974F0"/>
    <w:rsid w:val="00C97768"/>
    <w:rsid w:val="00CA24D7"/>
    <w:rsid w:val="00CA3A72"/>
    <w:rsid w:val="00CA411E"/>
    <w:rsid w:val="00CA7750"/>
    <w:rsid w:val="00CB115F"/>
    <w:rsid w:val="00CB17B4"/>
    <w:rsid w:val="00CB1976"/>
    <w:rsid w:val="00CB2099"/>
    <w:rsid w:val="00CB307B"/>
    <w:rsid w:val="00CB37C1"/>
    <w:rsid w:val="00CB4B22"/>
    <w:rsid w:val="00CB538B"/>
    <w:rsid w:val="00CC2930"/>
    <w:rsid w:val="00CC5635"/>
    <w:rsid w:val="00CD077A"/>
    <w:rsid w:val="00CD12A1"/>
    <w:rsid w:val="00CD1970"/>
    <w:rsid w:val="00CD210F"/>
    <w:rsid w:val="00CD3C1A"/>
    <w:rsid w:val="00CD5C3C"/>
    <w:rsid w:val="00CE171E"/>
    <w:rsid w:val="00CE4F36"/>
    <w:rsid w:val="00CE78EF"/>
    <w:rsid w:val="00CF0B53"/>
    <w:rsid w:val="00CF2C95"/>
    <w:rsid w:val="00CF6582"/>
    <w:rsid w:val="00CF74EE"/>
    <w:rsid w:val="00D00D4E"/>
    <w:rsid w:val="00D050A9"/>
    <w:rsid w:val="00D054B8"/>
    <w:rsid w:val="00D14194"/>
    <w:rsid w:val="00D1494B"/>
    <w:rsid w:val="00D15BC7"/>
    <w:rsid w:val="00D162EA"/>
    <w:rsid w:val="00D23132"/>
    <w:rsid w:val="00D258B3"/>
    <w:rsid w:val="00D26522"/>
    <w:rsid w:val="00D26A3F"/>
    <w:rsid w:val="00D37E47"/>
    <w:rsid w:val="00D43EE3"/>
    <w:rsid w:val="00D51616"/>
    <w:rsid w:val="00D51D6B"/>
    <w:rsid w:val="00D527B7"/>
    <w:rsid w:val="00D5317F"/>
    <w:rsid w:val="00D53587"/>
    <w:rsid w:val="00D5386C"/>
    <w:rsid w:val="00D57417"/>
    <w:rsid w:val="00D61C37"/>
    <w:rsid w:val="00D62E80"/>
    <w:rsid w:val="00D6517A"/>
    <w:rsid w:val="00D675C1"/>
    <w:rsid w:val="00D775CF"/>
    <w:rsid w:val="00D778D7"/>
    <w:rsid w:val="00D80543"/>
    <w:rsid w:val="00D80A91"/>
    <w:rsid w:val="00D817FB"/>
    <w:rsid w:val="00D83E66"/>
    <w:rsid w:val="00D91155"/>
    <w:rsid w:val="00D91241"/>
    <w:rsid w:val="00D91723"/>
    <w:rsid w:val="00D92453"/>
    <w:rsid w:val="00D928BF"/>
    <w:rsid w:val="00D92DE5"/>
    <w:rsid w:val="00D957E9"/>
    <w:rsid w:val="00D96C61"/>
    <w:rsid w:val="00D96F8F"/>
    <w:rsid w:val="00DA0273"/>
    <w:rsid w:val="00DA344E"/>
    <w:rsid w:val="00DA45BC"/>
    <w:rsid w:val="00DA7BE3"/>
    <w:rsid w:val="00DA7D82"/>
    <w:rsid w:val="00DB4BE5"/>
    <w:rsid w:val="00DB556D"/>
    <w:rsid w:val="00DB5ABD"/>
    <w:rsid w:val="00DB64D6"/>
    <w:rsid w:val="00DB6A12"/>
    <w:rsid w:val="00DC1185"/>
    <w:rsid w:val="00DC13D1"/>
    <w:rsid w:val="00DC325A"/>
    <w:rsid w:val="00DC5B45"/>
    <w:rsid w:val="00DD10E4"/>
    <w:rsid w:val="00DD4CE2"/>
    <w:rsid w:val="00DD7228"/>
    <w:rsid w:val="00DE0F45"/>
    <w:rsid w:val="00DE3091"/>
    <w:rsid w:val="00DE5C57"/>
    <w:rsid w:val="00DE6604"/>
    <w:rsid w:val="00DF0310"/>
    <w:rsid w:val="00DF21EB"/>
    <w:rsid w:val="00DF2ABB"/>
    <w:rsid w:val="00DF30F0"/>
    <w:rsid w:val="00DF369F"/>
    <w:rsid w:val="00DF4C76"/>
    <w:rsid w:val="00DF5FFC"/>
    <w:rsid w:val="00DF7ABE"/>
    <w:rsid w:val="00E00094"/>
    <w:rsid w:val="00E01897"/>
    <w:rsid w:val="00E06235"/>
    <w:rsid w:val="00E07CEE"/>
    <w:rsid w:val="00E102D5"/>
    <w:rsid w:val="00E11862"/>
    <w:rsid w:val="00E13710"/>
    <w:rsid w:val="00E1425A"/>
    <w:rsid w:val="00E142DD"/>
    <w:rsid w:val="00E15673"/>
    <w:rsid w:val="00E160F7"/>
    <w:rsid w:val="00E17235"/>
    <w:rsid w:val="00E17CB2"/>
    <w:rsid w:val="00E20B4D"/>
    <w:rsid w:val="00E2480C"/>
    <w:rsid w:val="00E2542E"/>
    <w:rsid w:val="00E27A55"/>
    <w:rsid w:val="00E31298"/>
    <w:rsid w:val="00E3511B"/>
    <w:rsid w:val="00E371BF"/>
    <w:rsid w:val="00E372DF"/>
    <w:rsid w:val="00E42DCE"/>
    <w:rsid w:val="00E45A50"/>
    <w:rsid w:val="00E45E7E"/>
    <w:rsid w:val="00E4683C"/>
    <w:rsid w:val="00E46868"/>
    <w:rsid w:val="00E52620"/>
    <w:rsid w:val="00E60F84"/>
    <w:rsid w:val="00E62278"/>
    <w:rsid w:val="00E629C2"/>
    <w:rsid w:val="00E63704"/>
    <w:rsid w:val="00E646FE"/>
    <w:rsid w:val="00E763F6"/>
    <w:rsid w:val="00E7757C"/>
    <w:rsid w:val="00E9258F"/>
    <w:rsid w:val="00EA02C0"/>
    <w:rsid w:val="00EA22A1"/>
    <w:rsid w:val="00EA32F7"/>
    <w:rsid w:val="00EA3D47"/>
    <w:rsid w:val="00EA4C99"/>
    <w:rsid w:val="00EA5722"/>
    <w:rsid w:val="00EA7C31"/>
    <w:rsid w:val="00EB2CB1"/>
    <w:rsid w:val="00EB35C0"/>
    <w:rsid w:val="00EB5584"/>
    <w:rsid w:val="00EB77A0"/>
    <w:rsid w:val="00EC1029"/>
    <w:rsid w:val="00EC22D3"/>
    <w:rsid w:val="00ED0A7B"/>
    <w:rsid w:val="00ED13D2"/>
    <w:rsid w:val="00ED1F57"/>
    <w:rsid w:val="00ED20DC"/>
    <w:rsid w:val="00ED26F1"/>
    <w:rsid w:val="00ED3F9D"/>
    <w:rsid w:val="00ED4D06"/>
    <w:rsid w:val="00EE2B5F"/>
    <w:rsid w:val="00EE431D"/>
    <w:rsid w:val="00EE4F71"/>
    <w:rsid w:val="00EF0353"/>
    <w:rsid w:val="00EF0380"/>
    <w:rsid w:val="00EF15A8"/>
    <w:rsid w:val="00EF2B24"/>
    <w:rsid w:val="00EF3E30"/>
    <w:rsid w:val="00EF4A90"/>
    <w:rsid w:val="00EF721F"/>
    <w:rsid w:val="00EF7B8A"/>
    <w:rsid w:val="00EF7FD0"/>
    <w:rsid w:val="00F0090D"/>
    <w:rsid w:val="00F014EA"/>
    <w:rsid w:val="00F0232B"/>
    <w:rsid w:val="00F06034"/>
    <w:rsid w:val="00F118E6"/>
    <w:rsid w:val="00F11CB7"/>
    <w:rsid w:val="00F1396A"/>
    <w:rsid w:val="00F20201"/>
    <w:rsid w:val="00F20EEC"/>
    <w:rsid w:val="00F2141A"/>
    <w:rsid w:val="00F222CD"/>
    <w:rsid w:val="00F2367E"/>
    <w:rsid w:val="00F24158"/>
    <w:rsid w:val="00F313D7"/>
    <w:rsid w:val="00F3320B"/>
    <w:rsid w:val="00F34107"/>
    <w:rsid w:val="00F3421B"/>
    <w:rsid w:val="00F42348"/>
    <w:rsid w:val="00F42B5D"/>
    <w:rsid w:val="00F44788"/>
    <w:rsid w:val="00F553F1"/>
    <w:rsid w:val="00F5636A"/>
    <w:rsid w:val="00F564B4"/>
    <w:rsid w:val="00F60067"/>
    <w:rsid w:val="00F604C8"/>
    <w:rsid w:val="00F616BF"/>
    <w:rsid w:val="00F62DBF"/>
    <w:rsid w:val="00F63651"/>
    <w:rsid w:val="00F669C7"/>
    <w:rsid w:val="00F67400"/>
    <w:rsid w:val="00F70096"/>
    <w:rsid w:val="00F700FB"/>
    <w:rsid w:val="00F703E4"/>
    <w:rsid w:val="00F7219E"/>
    <w:rsid w:val="00F7286B"/>
    <w:rsid w:val="00F74F33"/>
    <w:rsid w:val="00F7798D"/>
    <w:rsid w:val="00F77F75"/>
    <w:rsid w:val="00F82995"/>
    <w:rsid w:val="00F8593F"/>
    <w:rsid w:val="00F876FF"/>
    <w:rsid w:val="00F879B5"/>
    <w:rsid w:val="00F87F5F"/>
    <w:rsid w:val="00F91023"/>
    <w:rsid w:val="00F94202"/>
    <w:rsid w:val="00F959F5"/>
    <w:rsid w:val="00F9600B"/>
    <w:rsid w:val="00F96FB4"/>
    <w:rsid w:val="00FA1098"/>
    <w:rsid w:val="00FA1C29"/>
    <w:rsid w:val="00FA1DC4"/>
    <w:rsid w:val="00FA72C5"/>
    <w:rsid w:val="00FB0574"/>
    <w:rsid w:val="00FB43BF"/>
    <w:rsid w:val="00FB5A6C"/>
    <w:rsid w:val="00FB7853"/>
    <w:rsid w:val="00FC1BF7"/>
    <w:rsid w:val="00FC3F82"/>
    <w:rsid w:val="00FC45FB"/>
    <w:rsid w:val="00FC67F0"/>
    <w:rsid w:val="00FC778B"/>
    <w:rsid w:val="00FC7DFD"/>
    <w:rsid w:val="00FC7E29"/>
    <w:rsid w:val="00FD3500"/>
    <w:rsid w:val="00FD3B79"/>
    <w:rsid w:val="00FD3CF5"/>
    <w:rsid w:val="00FD424E"/>
    <w:rsid w:val="00FD5141"/>
    <w:rsid w:val="00FD6E89"/>
    <w:rsid w:val="00FE07AE"/>
    <w:rsid w:val="00FE1A08"/>
    <w:rsid w:val="00FE2A56"/>
    <w:rsid w:val="00FE4D2A"/>
    <w:rsid w:val="00FE54CD"/>
    <w:rsid w:val="00FE57B0"/>
    <w:rsid w:val="00FE634A"/>
    <w:rsid w:val="00FF0D65"/>
    <w:rsid w:val="00FF2427"/>
    <w:rsid w:val="00FF25E8"/>
    <w:rsid w:val="00FF2D82"/>
    <w:rsid w:val="00FF38B7"/>
    <w:rsid w:val="00FF73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045455"/>
    <w:pPr>
      <w:spacing w:after="200" w:line="276" w:lineRule="auto"/>
    </w:pPr>
    <w:rPr>
      <w:rFonts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45455"/>
    <w:pPr>
      <w:spacing w:before="480" w:after="0"/>
      <w:outlineLvl w:val="0"/>
    </w:pPr>
    <w:rPr>
      <w:rFonts w:ascii="Cambria" w:hAnsi="Cambria" w:cs="Cambria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5455"/>
    <w:pPr>
      <w:spacing w:before="200" w:after="0"/>
      <w:outlineLvl w:val="1"/>
    </w:pPr>
    <w:rPr>
      <w:rFonts w:ascii="Cambria" w:hAnsi="Cambria" w:cs="Cambria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45455"/>
    <w:pPr>
      <w:spacing w:before="200" w:after="0" w:line="271" w:lineRule="auto"/>
      <w:outlineLvl w:val="2"/>
    </w:pPr>
    <w:rPr>
      <w:rFonts w:ascii="Cambria" w:hAnsi="Cambria" w:cs="Cambria"/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045455"/>
    <w:pPr>
      <w:spacing w:before="200" w:after="0"/>
      <w:outlineLvl w:val="3"/>
    </w:pPr>
    <w:rPr>
      <w:rFonts w:ascii="Cambria" w:hAnsi="Cambria" w:cs="Cambria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45455"/>
    <w:pPr>
      <w:spacing w:before="200" w:after="0"/>
      <w:outlineLvl w:val="4"/>
    </w:pPr>
    <w:rPr>
      <w:rFonts w:ascii="Cambria" w:hAnsi="Cambria" w:cs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45455"/>
    <w:pPr>
      <w:spacing w:after="0" w:line="271" w:lineRule="auto"/>
      <w:outlineLvl w:val="5"/>
    </w:pPr>
    <w:rPr>
      <w:rFonts w:ascii="Cambria" w:hAnsi="Cambria" w:cs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45455"/>
    <w:pPr>
      <w:spacing w:after="0"/>
      <w:outlineLvl w:val="6"/>
    </w:pPr>
    <w:rPr>
      <w:rFonts w:ascii="Cambria" w:hAnsi="Cambria" w:cs="Cambria"/>
      <w:i/>
      <w:iCs/>
    </w:rPr>
  </w:style>
  <w:style w:type="paragraph" w:styleId="Heading8">
    <w:name w:val="heading 8"/>
    <w:basedOn w:val="Normal"/>
    <w:next w:val="Normal"/>
    <w:link w:val="Heading8Char"/>
    <w:uiPriority w:val="99"/>
    <w:qFormat/>
    <w:rsid w:val="00045455"/>
    <w:pPr>
      <w:spacing w:after="0"/>
      <w:outlineLvl w:val="7"/>
    </w:pPr>
    <w:rPr>
      <w:rFonts w:ascii="Cambria" w:hAnsi="Cambria" w:cs="Cambria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045455"/>
    <w:pPr>
      <w:spacing w:after="0"/>
      <w:outlineLvl w:val="8"/>
    </w:pPr>
    <w:rPr>
      <w:rFonts w:ascii="Cambria" w:hAnsi="Cambria" w:cs="Cambria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45455"/>
    <w:rPr>
      <w:rFonts w:ascii="Cambria" w:hAnsi="Cambria" w:cs="Cambria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5455"/>
    <w:rPr>
      <w:rFonts w:ascii="Cambria" w:hAnsi="Cambria" w:cs="Cambria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045455"/>
    <w:rPr>
      <w:rFonts w:ascii="Cambria" w:hAnsi="Cambria" w:cs="Cambria"/>
      <w:b/>
      <w:bCs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45455"/>
    <w:rPr>
      <w:rFonts w:ascii="Cambria" w:hAnsi="Cambria" w:cs="Cambria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045455"/>
    <w:rPr>
      <w:rFonts w:ascii="Cambria" w:hAnsi="Cambria" w:cs="Cambria"/>
      <w:b/>
      <w:bCs/>
      <w:color w:val="7F7F7F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045455"/>
    <w:rPr>
      <w:rFonts w:ascii="Cambria" w:hAnsi="Cambria" w:cs="Cambria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045455"/>
    <w:rPr>
      <w:rFonts w:ascii="Cambria" w:hAnsi="Cambria" w:cs="Cambria"/>
      <w:i/>
      <w:iCs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045455"/>
    <w:rPr>
      <w:rFonts w:ascii="Cambria" w:hAnsi="Cambria" w:cs="Cambria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045455"/>
    <w:rPr>
      <w:rFonts w:ascii="Cambria" w:hAnsi="Cambria" w:cs="Cambria"/>
      <w:i/>
      <w:iCs/>
      <w:spacing w:val="5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7B0A93"/>
    <w:pPr>
      <w:spacing w:line="240" w:lineRule="auto"/>
    </w:pPr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045455"/>
    <w:pPr>
      <w:pBdr>
        <w:bottom w:val="single" w:sz="4" w:space="1" w:color="auto"/>
      </w:pBdr>
      <w:spacing w:line="240" w:lineRule="auto"/>
    </w:pPr>
    <w:rPr>
      <w:rFonts w:ascii="Cambria" w:hAnsi="Cambria" w:cs="Cambria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045455"/>
    <w:rPr>
      <w:rFonts w:ascii="Cambria" w:hAnsi="Cambria" w:cs="Cambria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045455"/>
    <w:pPr>
      <w:spacing w:after="600"/>
    </w:pPr>
    <w:rPr>
      <w:rFonts w:ascii="Cambria" w:hAnsi="Cambria" w:cs="Cambria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045455"/>
    <w:rPr>
      <w:rFonts w:ascii="Cambria" w:hAnsi="Cambria" w:cs="Cambria"/>
      <w:i/>
      <w:iCs/>
      <w:spacing w:val="13"/>
      <w:sz w:val="24"/>
      <w:szCs w:val="24"/>
    </w:rPr>
  </w:style>
  <w:style w:type="character" w:styleId="Strong">
    <w:name w:val="Strong"/>
    <w:basedOn w:val="DefaultParagraphFont"/>
    <w:uiPriority w:val="99"/>
    <w:qFormat/>
    <w:rsid w:val="00045455"/>
    <w:rPr>
      <w:b/>
      <w:bCs/>
    </w:rPr>
  </w:style>
  <w:style w:type="character" w:styleId="Emphasis">
    <w:name w:val="Emphasis"/>
    <w:basedOn w:val="DefaultParagraphFont"/>
    <w:uiPriority w:val="99"/>
    <w:qFormat/>
    <w:rsid w:val="00045455"/>
    <w:rPr>
      <w:b/>
      <w:bCs/>
      <w:i/>
      <w:iCs/>
      <w:spacing w:val="10"/>
      <w:shd w:val="clear" w:color="auto" w:fill="auto"/>
    </w:rPr>
  </w:style>
  <w:style w:type="paragraph" w:customStyle="1" w:styleId="1">
    <w:name w:val="Без интервала1"/>
    <w:basedOn w:val="Normal"/>
    <w:uiPriority w:val="99"/>
    <w:rsid w:val="00045455"/>
    <w:pPr>
      <w:spacing w:after="0" w:line="240" w:lineRule="auto"/>
    </w:pPr>
  </w:style>
  <w:style w:type="paragraph" w:customStyle="1" w:styleId="10">
    <w:name w:val="Абзац списка1"/>
    <w:basedOn w:val="Normal"/>
    <w:uiPriority w:val="99"/>
    <w:rsid w:val="00045455"/>
    <w:pPr>
      <w:ind w:left="720"/>
    </w:pPr>
  </w:style>
  <w:style w:type="paragraph" w:customStyle="1" w:styleId="21">
    <w:name w:val="Цитата 21"/>
    <w:basedOn w:val="Normal"/>
    <w:next w:val="Normal"/>
    <w:link w:val="QuoteChar"/>
    <w:uiPriority w:val="99"/>
    <w:rsid w:val="00045455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21"/>
    <w:uiPriority w:val="99"/>
    <w:locked/>
    <w:rsid w:val="00045455"/>
    <w:rPr>
      <w:i/>
      <w:iCs/>
    </w:rPr>
  </w:style>
  <w:style w:type="paragraph" w:customStyle="1" w:styleId="11">
    <w:name w:val="Выделенная цитата1"/>
    <w:basedOn w:val="Normal"/>
    <w:next w:val="Normal"/>
    <w:link w:val="IntenseQuoteChar"/>
    <w:uiPriority w:val="99"/>
    <w:rsid w:val="0004545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11"/>
    <w:uiPriority w:val="99"/>
    <w:locked/>
    <w:rsid w:val="00045455"/>
    <w:rPr>
      <w:b/>
      <w:bCs/>
      <w:i/>
      <w:iCs/>
    </w:rPr>
  </w:style>
  <w:style w:type="character" w:customStyle="1" w:styleId="12">
    <w:name w:val="Слабое выделение1"/>
    <w:basedOn w:val="DefaultParagraphFont"/>
    <w:uiPriority w:val="99"/>
    <w:rsid w:val="00045455"/>
    <w:rPr>
      <w:i/>
      <w:iCs/>
    </w:rPr>
  </w:style>
  <w:style w:type="character" w:customStyle="1" w:styleId="13">
    <w:name w:val="Сильное выделение1"/>
    <w:basedOn w:val="DefaultParagraphFont"/>
    <w:uiPriority w:val="99"/>
    <w:rsid w:val="00045455"/>
    <w:rPr>
      <w:b/>
      <w:bCs/>
    </w:rPr>
  </w:style>
  <w:style w:type="character" w:customStyle="1" w:styleId="14">
    <w:name w:val="Слабая ссылка1"/>
    <w:basedOn w:val="DefaultParagraphFont"/>
    <w:uiPriority w:val="99"/>
    <w:rsid w:val="00045455"/>
    <w:rPr>
      <w:smallCaps/>
    </w:rPr>
  </w:style>
  <w:style w:type="character" w:customStyle="1" w:styleId="15">
    <w:name w:val="Сильная ссылка1"/>
    <w:basedOn w:val="DefaultParagraphFont"/>
    <w:uiPriority w:val="99"/>
    <w:rsid w:val="00045455"/>
    <w:rPr>
      <w:smallCaps/>
      <w:spacing w:val="5"/>
      <w:u w:val="single"/>
    </w:rPr>
  </w:style>
  <w:style w:type="character" w:customStyle="1" w:styleId="16">
    <w:name w:val="Название книги1"/>
    <w:basedOn w:val="DefaultParagraphFont"/>
    <w:uiPriority w:val="99"/>
    <w:rsid w:val="00045455"/>
    <w:rPr>
      <w:i/>
      <w:iCs/>
      <w:smallCaps/>
      <w:spacing w:val="5"/>
    </w:rPr>
  </w:style>
  <w:style w:type="paragraph" w:customStyle="1" w:styleId="17">
    <w:name w:val="Заголовок оглавления1"/>
    <w:basedOn w:val="Heading1"/>
    <w:next w:val="Normal"/>
    <w:uiPriority w:val="99"/>
    <w:rsid w:val="00045455"/>
    <w:pPr>
      <w:outlineLvl w:val="9"/>
    </w:pPr>
  </w:style>
  <w:style w:type="table" w:styleId="TableGrid">
    <w:name w:val="Table Grid"/>
    <w:basedOn w:val="TableNormal"/>
    <w:uiPriority w:val="99"/>
    <w:rsid w:val="0004545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5401D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5401D"/>
    <w:rPr>
      <w:rFonts w:eastAsia="Times New Roman"/>
      <w:sz w:val="20"/>
      <w:szCs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5401D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8540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01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FE634A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285C92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285C92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285C92"/>
    <w:rPr>
      <w:vertAlign w:val="superscript"/>
    </w:rPr>
  </w:style>
  <w:style w:type="paragraph" w:styleId="Footer">
    <w:name w:val="footer"/>
    <w:basedOn w:val="Normal"/>
    <w:link w:val="FooterChar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locked/>
    <w:rsid w:val="00A95387"/>
    <w:rPr>
      <w:rFonts w:ascii="Calibri" w:hAnsi="Calibri" w:cs="Calibri"/>
      <w:lang w:eastAsia="en-US"/>
    </w:rPr>
  </w:style>
  <w:style w:type="character" w:styleId="PageNumber">
    <w:name w:val="page number"/>
    <w:basedOn w:val="DefaultParagraphFont"/>
    <w:uiPriority w:val="99"/>
    <w:rsid w:val="00A95387"/>
  </w:style>
  <w:style w:type="paragraph" w:styleId="Header">
    <w:name w:val="header"/>
    <w:basedOn w:val="Normal"/>
    <w:link w:val="HeaderChar"/>
    <w:uiPriority w:val="99"/>
    <w:rsid w:val="00A95387"/>
    <w:pPr>
      <w:tabs>
        <w:tab w:val="center" w:pos="4677"/>
        <w:tab w:val="right" w:pos="9355"/>
      </w:tabs>
    </w:pPr>
    <w:rPr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locked/>
    <w:rsid w:val="00A95387"/>
    <w:rPr>
      <w:rFonts w:ascii="Calibri" w:hAnsi="Calibri" w:cs="Calibri"/>
      <w:lang w:eastAsia="en-US"/>
    </w:rPr>
  </w:style>
  <w:style w:type="paragraph" w:styleId="ListParagraph">
    <w:name w:val="List Paragraph"/>
    <w:basedOn w:val="Normal"/>
    <w:uiPriority w:val="99"/>
    <w:qFormat/>
    <w:rsid w:val="00A34D8A"/>
    <w:pPr>
      <w:ind w:left="720"/>
    </w:pPr>
  </w:style>
  <w:style w:type="paragraph" w:styleId="NoSpacing">
    <w:name w:val="No Spacing"/>
    <w:uiPriority w:val="99"/>
    <w:qFormat/>
    <w:rsid w:val="00F8593F"/>
    <w:pPr>
      <w:jc w:val="both"/>
    </w:pPr>
    <w:rPr>
      <w:rFonts w:cs="Calibri"/>
    </w:rPr>
  </w:style>
  <w:style w:type="character" w:customStyle="1" w:styleId="124">
    <w:name w:val="Заголовок №1 + 24"/>
    <w:aliases w:val="5 pt"/>
    <w:basedOn w:val="DefaultParagraphFont"/>
    <w:uiPriority w:val="99"/>
    <w:rsid w:val="004F4047"/>
    <w:rPr>
      <w:sz w:val="49"/>
      <w:szCs w:val="49"/>
    </w:rPr>
  </w:style>
  <w:style w:type="character" w:customStyle="1" w:styleId="18">
    <w:name w:val="Заголовок №1_"/>
    <w:basedOn w:val="DefaultParagraphFont"/>
    <w:link w:val="19"/>
    <w:uiPriority w:val="99"/>
    <w:locked/>
    <w:rsid w:val="00B01659"/>
    <w:rPr>
      <w:sz w:val="52"/>
      <w:szCs w:val="52"/>
    </w:rPr>
  </w:style>
  <w:style w:type="paragraph" w:customStyle="1" w:styleId="19">
    <w:name w:val="Заголовок №1"/>
    <w:basedOn w:val="Normal"/>
    <w:link w:val="18"/>
    <w:uiPriority w:val="99"/>
    <w:rsid w:val="00B01659"/>
    <w:pPr>
      <w:shd w:val="clear" w:color="auto" w:fill="FFFFFF"/>
      <w:spacing w:after="660" w:line="566" w:lineRule="exact"/>
      <w:jc w:val="center"/>
      <w:outlineLvl w:val="0"/>
    </w:pPr>
    <w:rPr>
      <w:noProof/>
      <w:sz w:val="52"/>
      <w:szCs w:val="52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F669C7"/>
    <w:rPr>
      <w:sz w:val="16"/>
      <w:szCs w:val="16"/>
    </w:rPr>
  </w:style>
  <w:style w:type="paragraph" w:styleId="BodyText">
    <w:name w:val="Body Text"/>
    <w:basedOn w:val="Normal"/>
    <w:link w:val="BodyTextChar1"/>
    <w:uiPriority w:val="99"/>
    <w:locked/>
    <w:rsid w:val="00F669C7"/>
    <w:pPr>
      <w:shd w:val="clear" w:color="auto" w:fill="FFFFFF"/>
      <w:spacing w:after="480" w:line="240" w:lineRule="atLeast"/>
    </w:pPr>
    <w:rPr>
      <w:noProof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957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297</TotalTime>
  <Pages>9</Pages>
  <Words>1420</Words>
  <Characters>8095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Прокопов Федор Тимофеевич</dc:creator>
  <cp:keywords/>
  <dc:description/>
  <cp:lastModifiedBy>katya</cp:lastModifiedBy>
  <cp:revision>25</cp:revision>
  <cp:lastPrinted>2014-02-19T14:29:00Z</cp:lastPrinted>
  <dcterms:created xsi:type="dcterms:W3CDTF">2013-12-20T10:36:00Z</dcterms:created>
  <dcterms:modified xsi:type="dcterms:W3CDTF">2014-02-19T18:58:00Z</dcterms:modified>
</cp:coreProperties>
</file>